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71B" w:rsidRDefault="00E6271B" w:rsidP="00FE3A0D">
      <w:pPr>
        <w:spacing w:after="0"/>
        <w:jc w:val="center"/>
        <w:rPr>
          <w:rFonts w:ascii="Times New Roman" w:hAnsi="Times New Roman" w:cs="Times New Roman"/>
          <w:b/>
          <w:sz w:val="28"/>
          <w:szCs w:val="24"/>
          <w:lang w:val="en-US"/>
        </w:rPr>
      </w:pPr>
    </w:p>
    <w:p w:rsidR="00FE3A0D" w:rsidRPr="00FE3A0D" w:rsidRDefault="008E437F" w:rsidP="00FE3A0D">
      <w:pPr>
        <w:spacing w:after="0"/>
        <w:jc w:val="center"/>
        <w:rPr>
          <w:rFonts w:ascii="Times New Roman" w:hAnsi="Times New Roman" w:cs="Times New Roman"/>
          <w:b/>
          <w:sz w:val="28"/>
          <w:szCs w:val="24"/>
          <w:lang w:val="en-US"/>
        </w:rPr>
      </w:pPr>
      <w:r w:rsidRPr="00FE3A0D">
        <w:rPr>
          <w:rFonts w:ascii="Times New Roman" w:hAnsi="Times New Roman" w:cs="Times New Roman"/>
          <w:b/>
          <w:sz w:val="28"/>
          <w:szCs w:val="24"/>
          <w:lang w:val="en-US"/>
        </w:rPr>
        <w:t xml:space="preserve">NÂNG CAO NĂNG LỰC CẠNH TRANH CÀ PHÊ VIỆT NAM </w:t>
      </w:r>
    </w:p>
    <w:p w:rsidR="000E7123" w:rsidRDefault="008E437F" w:rsidP="00FE3A0D">
      <w:pPr>
        <w:spacing w:after="0"/>
        <w:jc w:val="center"/>
        <w:rPr>
          <w:rFonts w:ascii="Times New Roman" w:hAnsi="Times New Roman" w:cs="Times New Roman"/>
          <w:b/>
          <w:sz w:val="28"/>
          <w:szCs w:val="24"/>
          <w:lang w:val="en-US"/>
        </w:rPr>
      </w:pPr>
      <w:r w:rsidRPr="00FE3A0D">
        <w:rPr>
          <w:rFonts w:ascii="Times New Roman" w:hAnsi="Times New Roman" w:cs="Times New Roman"/>
          <w:b/>
          <w:sz w:val="28"/>
          <w:szCs w:val="24"/>
          <w:lang w:val="en-US"/>
        </w:rPr>
        <w:t>THEO HƯỚNG NÂNG CAO GTGT VÀ PHÁT TRIỂN BỀN VỮNG</w:t>
      </w:r>
    </w:p>
    <w:p w:rsidR="00FE3A0D" w:rsidRPr="00E536FC" w:rsidRDefault="00FE3A0D" w:rsidP="00FE3A0D">
      <w:pPr>
        <w:spacing w:after="120"/>
        <w:jc w:val="both"/>
        <w:rPr>
          <w:rFonts w:ascii="Times New Roman" w:hAnsi="Times New Roman" w:cs="Times New Roman"/>
          <w:i/>
          <w:sz w:val="28"/>
          <w:szCs w:val="24"/>
          <w:lang w:val="en-US"/>
        </w:rPr>
      </w:pPr>
      <w:r w:rsidRPr="00FE3A0D">
        <w:rPr>
          <w:rFonts w:ascii="Times New Roman" w:hAnsi="Times New Roman" w:cs="Times New Roman"/>
          <w:i/>
          <w:sz w:val="28"/>
          <w:szCs w:val="24"/>
          <w:lang w:val="en-US"/>
        </w:rPr>
        <w:t xml:space="preserve">(Tham luận tại </w:t>
      </w:r>
      <w:r w:rsidRPr="00FE3A0D">
        <w:rPr>
          <w:rFonts w:ascii="Times New Roman" w:hAnsi="Times New Roman" w:cs="Times New Roman"/>
          <w:i/>
          <w:sz w:val="28"/>
          <w:szCs w:val="24"/>
        </w:rPr>
        <w:t>“Tương lai phát triển ngành C</w:t>
      </w:r>
      <w:r w:rsidR="00E536FC">
        <w:rPr>
          <w:rFonts w:ascii="Times New Roman" w:hAnsi="Times New Roman" w:cs="Times New Roman"/>
          <w:i/>
          <w:sz w:val="28"/>
          <w:szCs w:val="24"/>
        </w:rPr>
        <w:t>à phê Việt Nam đến năm 2030”</w:t>
      </w:r>
    </w:p>
    <w:p w:rsidR="00FE3A0D" w:rsidRPr="00FE3A0D" w:rsidRDefault="00FE3A0D" w:rsidP="00FE3A0D">
      <w:pPr>
        <w:spacing w:after="120"/>
        <w:jc w:val="right"/>
        <w:rPr>
          <w:rFonts w:ascii="Times New Roman" w:hAnsi="Times New Roman" w:cs="Times New Roman"/>
          <w:i/>
          <w:sz w:val="28"/>
          <w:szCs w:val="24"/>
          <w:lang w:val="en-US"/>
        </w:rPr>
      </w:pPr>
      <w:r>
        <w:rPr>
          <w:rFonts w:ascii="Times New Roman" w:hAnsi="Times New Roman" w:cs="Times New Roman"/>
          <w:i/>
          <w:sz w:val="28"/>
          <w:szCs w:val="24"/>
          <w:lang w:val="en-US"/>
        </w:rPr>
        <w:t>Đoàn Xuân Hòa</w:t>
      </w:r>
    </w:p>
    <w:p w:rsidR="00FE3A0D" w:rsidRPr="00FE3A0D" w:rsidRDefault="00FE3A0D" w:rsidP="00FE3A0D">
      <w:pPr>
        <w:spacing w:after="0"/>
        <w:jc w:val="center"/>
        <w:rPr>
          <w:rFonts w:ascii="Times New Roman" w:hAnsi="Times New Roman" w:cs="Times New Roman"/>
          <w:b/>
          <w:sz w:val="28"/>
          <w:szCs w:val="24"/>
          <w:lang w:val="en-US"/>
        </w:rPr>
      </w:pPr>
    </w:p>
    <w:p w:rsidR="000E7123" w:rsidRPr="00E536FC" w:rsidRDefault="00E536FC" w:rsidP="00E536FC">
      <w:pPr>
        <w:jc w:val="both"/>
        <w:rPr>
          <w:rFonts w:ascii="Times New Roman" w:hAnsi="Times New Roman" w:cs="Times New Roman"/>
          <w:b/>
          <w:sz w:val="26"/>
          <w:szCs w:val="26"/>
          <w:lang w:val="en-US"/>
        </w:rPr>
      </w:pPr>
      <w:r>
        <w:rPr>
          <w:rFonts w:ascii="Times New Roman" w:hAnsi="Times New Roman" w:cs="Times New Roman"/>
          <w:b/>
          <w:sz w:val="26"/>
          <w:szCs w:val="26"/>
          <w:lang w:val="en-US"/>
        </w:rPr>
        <w:t xml:space="preserve">I.  </w:t>
      </w:r>
      <w:r w:rsidR="003C0FDE" w:rsidRPr="00E536FC">
        <w:rPr>
          <w:rFonts w:ascii="Times New Roman" w:hAnsi="Times New Roman" w:cs="Times New Roman"/>
          <w:b/>
          <w:sz w:val="26"/>
          <w:szCs w:val="26"/>
          <w:lang w:val="en-US"/>
        </w:rPr>
        <w:t xml:space="preserve"> </w:t>
      </w:r>
      <w:r w:rsidR="00FE3A0D" w:rsidRPr="00E536FC">
        <w:rPr>
          <w:rFonts w:ascii="Times New Roman" w:hAnsi="Times New Roman" w:cs="Times New Roman"/>
          <w:b/>
          <w:sz w:val="26"/>
          <w:szCs w:val="26"/>
          <w:lang w:val="en-US"/>
        </w:rPr>
        <w:t>TỔNG QUAN VỀ THỰC TRẠNG SẢN XUẤT – CHẾ BIẾN – THƯƠNG MẠI CÀ PHÊ VIỆT NAM</w:t>
      </w:r>
    </w:p>
    <w:p w:rsidR="000E7123" w:rsidRPr="00E536FC" w:rsidRDefault="000E7123" w:rsidP="00E536FC">
      <w:pPr>
        <w:ind w:firstLine="567"/>
        <w:jc w:val="both"/>
        <w:rPr>
          <w:rStyle w:val="BodyText10"/>
          <w:rFonts w:asciiTheme="majorHAnsi" w:hAnsiTheme="majorHAnsi" w:cstheme="majorHAnsi"/>
          <w:color w:val="000000"/>
          <w:sz w:val="28"/>
          <w:szCs w:val="28"/>
          <w:lang w:val="en-US" w:eastAsia="vi-VN"/>
        </w:rPr>
      </w:pPr>
      <w:r w:rsidRPr="00350E60">
        <w:rPr>
          <w:rStyle w:val="BodyText10"/>
          <w:rFonts w:asciiTheme="majorHAnsi" w:hAnsiTheme="majorHAnsi" w:cstheme="majorHAnsi"/>
          <w:b/>
          <w:color w:val="000000"/>
          <w:sz w:val="26"/>
          <w:szCs w:val="26"/>
          <w:lang w:val="en-US" w:eastAsia="vi-VN"/>
        </w:rPr>
        <w:t>1.</w:t>
      </w:r>
      <w:r w:rsidRPr="00350E60">
        <w:rPr>
          <w:rStyle w:val="BodyText10"/>
          <w:rFonts w:asciiTheme="majorHAnsi" w:hAnsiTheme="majorHAnsi" w:cstheme="majorHAnsi"/>
          <w:color w:val="000000"/>
          <w:sz w:val="26"/>
          <w:szCs w:val="26"/>
          <w:lang w:val="en-US" w:eastAsia="vi-VN"/>
        </w:rPr>
        <w:t xml:space="preserve"> </w:t>
      </w:r>
      <w:r w:rsidRPr="00E536FC">
        <w:rPr>
          <w:rStyle w:val="BodyText10"/>
          <w:rFonts w:asciiTheme="majorHAnsi" w:hAnsiTheme="majorHAnsi" w:cstheme="majorHAnsi"/>
          <w:b/>
          <w:color w:val="000000"/>
          <w:sz w:val="28"/>
          <w:szCs w:val="28"/>
          <w:lang w:val="en-US" w:eastAsia="vi-VN"/>
        </w:rPr>
        <w:t>Về sản xuất nông nghiệp</w:t>
      </w:r>
    </w:p>
    <w:p w:rsidR="00524F59" w:rsidRPr="00E536FC" w:rsidRDefault="00524F59" w:rsidP="00E536FC">
      <w:pPr>
        <w:ind w:firstLine="567"/>
        <w:jc w:val="both"/>
        <w:rPr>
          <w:rStyle w:val="BodyText10"/>
          <w:rFonts w:asciiTheme="majorHAnsi" w:hAnsiTheme="majorHAnsi" w:cstheme="majorHAnsi"/>
          <w:b/>
          <w:i/>
          <w:color w:val="000000"/>
          <w:sz w:val="28"/>
          <w:szCs w:val="28"/>
          <w:lang w:val="en-US" w:eastAsia="vi-VN"/>
        </w:rPr>
      </w:pPr>
      <w:r w:rsidRPr="00E536FC">
        <w:rPr>
          <w:rStyle w:val="BodyText10"/>
          <w:rFonts w:asciiTheme="majorHAnsi" w:hAnsiTheme="majorHAnsi" w:cstheme="majorHAnsi"/>
          <w:b/>
          <w:i/>
          <w:color w:val="000000"/>
          <w:sz w:val="28"/>
          <w:szCs w:val="28"/>
          <w:lang w:val="en-US" w:eastAsia="vi-VN"/>
        </w:rPr>
        <w:t>1.1. Những thành tựu:</w:t>
      </w:r>
    </w:p>
    <w:p w:rsidR="000E7123" w:rsidRPr="00E536FC" w:rsidRDefault="000E7123" w:rsidP="00E536FC">
      <w:pPr>
        <w:ind w:firstLine="567"/>
        <w:jc w:val="both"/>
        <w:rPr>
          <w:rStyle w:val="apple-converted-space"/>
          <w:rFonts w:asciiTheme="majorHAnsi" w:hAnsiTheme="majorHAnsi" w:cstheme="majorHAnsi"/>
          <w:color w:val="000000"/>
          <w:sz w:val="28"/>
          <w:szCs w:val="28"/>
        </w:rPr>
      </w:pPr>
      <w:r w:rsidRPr="00E536FC">
        <w:rPr>
          <w:rStyle w:val="BodyText10"/>
          <w:rFonts w:asciiTheme="majorHAnsi" w:hAnsiTheme="majorHAnsi" w:cstheme="majorHAnsi"/>
          <w:color w:val="000000"/>
          <w:sz w:val="28"/>
          <w:szCs w:val="28"/>
          <w:lang w:val="en-US" w:eastAsia="vi-VN"/>
        </w:rPr>
        <w:t xml:space="preserve">- </w:t>
      </w:r>
      <w:r w:rsidR="00A17171" w:rsidRPr="00E536FC">
        <w:rPr>
          <w:rStyle w:val="BodyText10"/>
          <w:rFonts w:asciiTheme="majorHAnsi" w:hAnsiTheme="majorHAnsi" w:cstheme="majorHAnsi"/>
          <w:b/>
          <w:i/>
          <w:color w:val="000000"/>
          <w:sz w:val="28"/>
          <w:szCs w:val="28"/>
          <w:lang w:val="en-US" w:eastAsia="vi-VN"/>
        </w:rPr>
        <w:t>Tăng trưởng vượt bậc cả diện tích, năng suất và sản lượng</w:t>
      </w:r>
      <w:r w:rsidR="00A17171" w:rsidRPr="00E536FC">
        <w:rPr>
          <w:rStyle w:val="BodyText10"/>
          <w:rFonts w:asciiTheme="majorHAnsi" w:hAnsiTheme="majorHAnsi" w:cstheme="majorHAnsi"/>
          <w:color w:val="000000"/>
          <w:sz w:val="28"/>
          <w:szCs w:val="28"/>
          <w:lang w:val="en-US" w:eastAsia="vi-VN"/>
        </w:rPr>
        <w:t xml:space="preserve">: </w:t>
      </w:r>
      <w:r w:rsidRPr="00E536FC">
        <w:rPr>
          <w:rStyle w:val="BodyText10"/>
          <w:rFonts w:asciiTheme="majorHAnsi" w:hAnsiTheme="majorHAnsi" w:cstheme="majorHAnsi"/>
          <w:color w:val="000000"/>
          <w:sz w:val="28"/>
          <w:szCs w:val="28"/>
          <w:lang w:eastAsia="vi-VN"/>
        </w:rPr>
        <w:t xml:space="preserve">Năm 2014 diện tích cà phê cả nước </w:t>
      </w:r>
      <w:r w:rsidRPr="00E536FC">
        <w:rPr>
          <w:rStyle w:val="Bodytext5"/>
          <w:rFonts w:asciiTheme="majorHAnsi" w:hAnsiTheme="majorHAnsi" w:cstheme="majorHAnsi"/>
          <w:color w:val="000000"/>
          <w:sz w:val="28"/>
          <w:szCs w:val="28"/>
          <w:lang w:eastAsia="vi-VN"/>
        </w:rPr>
        <w:t xml:space="preserve">khoảng 653 nghìn ha, </w:t>
      </w:r>
      <w:r w:rsidRPr="00E536FC">
        <w:rPr>
          <w:rFonts w:asciiTheme="majorHAnsi" w:hAnsiTheme="majorHAnsi" w:cstheme="majorHAnsi"/>
          <w:color w:val="000000"/>
          <w:sz w:val="28"/>
          <w:szCs w:val="28"/>
        </w:rPr>
        <w:t>tăng 2,7% so với năm 2013 và</w:t>
      </w:r>
      <w:r w:rsidRPr="00E536FC">
        <w:rPr>
          <w:rStyle w:val="Bodytext5"/>
          <w:rFonts w:asciiTheme="majorHAnsi" w:hAnsiTheme="majorHAnsi" w:cstheme="majorHAnsi"/>
          <w:color w:val="000000"/>
          <w:sz w:val="28"/>
          <w:szCs w:val="28"/>
          <w:lang w:eastAsia="vi-VN"/>
        </w:rPr>
        <w:t xml:space="preserve"> hơn 30 </w:t>
      </w:r>
      <w:r w:rsidRPr="00E536FC">
        <w:rPr>
          <w:rStyle w:val="BodyText10"/>
          <w:rFonts w:asciiTheme="majorHAnsi" w:hAnsiTheme="majorHAnsi" w:cstheme="majorHAnsi"/>
          <w:color w:val="000000"/>
          <w:sz w:val="28"/>
          <w:szCs w:val="28"/>
          <w:lang w:eastAsia="vi-VN"/>
        </w:rPr>
        <w:t xml:space="preserve">lần so năm 1961. Giai đoạn từ năm 1961 đến 1986 năng suất cà </w:t>
      </w:r>
      <w:r w:rsidRPr="00E536FC">
        <w:rPr>
          <w:rStyle w:val="Bodytext5"/>
          <w:rFonts w:asciiTheme="majorHAnsi" w:hAnsiTheme="majorHAnsi" w:cstheme="majorHAnsi"/>
          <w:color w:val="000000"/>
          <w:sz w:val="28"/>
          <w:szCs w:val="28"/>
          <w:lang w:eastAsia="vi-VN"/>
        </w:rPr>
        <w:t xml:space="preserve">phê Việt Nam thấp hơn và sau </w:t>
      </w:r>
      <w:r w:rsidRPr="00E536FC">
        <w:rPr>
          <w:rStyle w:val="BodyText10"/>
          <w:rFonts w:asciiTheme="majorHAnsi" w:hAnsiTheme="majorHAnsi" w:cstheme="majorHAnsi"/>
          <w:color w:val="000000"/>
          <w:sz w:val="28"/>
          <w:szCs w:val="28"/>
          <w:lang w:eastAsia="vi-VN"/>
        </w:rPr>
        <w:t xml:space="preserve">đó ngang bằng với năng suất cà phê thế giới; giai </w:t>
      </w:r>
      <w:r w:rsidRPr="00E536FC">
        <w:rPr>
          <w:rStyle w:val="Bodytext5"/>
          <w:rFonts w:asciiTheme="majorHAnsi" w:hAnsiTheme="majorHAnsi" w:cstheme="majorHAnsi"/>
          <w:color w:val="000000"/>
          <w:sz w:val="28"/>
          <w:szCs w:val="28"/>
          <w:lang w:eastAsia="vi-VN"/>
        </w:rPr>
        <w:t xml:space="preserve">đoạn từ 1986 - 2012 năng </w:t>
      </w:r>
      <w:r w:rsidRPr="00E536FC">
        <w:rPr>
          <w:rStyle w:val="BodyText10"/>
          <w:rFonts w:asciiTheme="majorHAnsi" w:hAnsiTheme="majorHAnsi" w:cstheme="majorHAnsi"/>
          <w:color w:val="000000"/>
          <w:sz w:val="28"/>
          <w:szCs w:val="28"/>
          <w:lang w:eastAsia="vi-VN"/>
        </w:rPr>
        <w:t xml:space="preserve">suất cà phê Việt Nam tăng nhanh, đến năm 2011 gấp </w:t>
      </w:r>
      <w:r w:rsidRPr="00E536FC">
        <w:rPr>
          <w:rStyle w:val="Bodytext5"/>
          <w:rFonts w:asciiTheme="majorHAnsi" w:hAnsiTheme="majorHAnsi" w:cstheme="majorHAnsi"/>
          <w:color w:val="000000"/>
          <w:sz w:val="28"/>
          <w:szCs w:val="28"/>
          <w:lang w:eastAsia="vi-VN"/>
        </w:rPr>
        <w:t xml:space="preserve">2,9 lần năng suất cà phê thế giới </w:t>
      </w:r>
      <w:r w:rsidRPr="00E536FC">
        <w:rPr>
          <w:rStyle w:val="BodyText10"/>
          <w:rFonts w:asciiTheme="majorHAnsi" w:hAnsiTheme="majorHAnsi" w:cstheme="majorHAnsi"/>
          <w:color w:val="000000"/>
          <w:sz w:val="28"/>
          <w:szCs w:val="28"/>
          <w:lang w:eastAsia="vi-VN"/>
        </w:rPr>
        <w:t xml:space="preserve">(FAO, 2011), là yếu tố quan trọng tăng khả năng cạnh </w:t>
      </w:r>
      <w:r w:rsidRPr="00E536FC">
        <w:rPr>
          <w:rStyle w:val="Bodytext5"/>
          <w:rFonts w:asciiTheme="majorHAnsi" w:hAnsiTheme="majorHAnsi" w:cstheme="majorHAnsi"/>
          <w:color w:val="000000"/>
          <w:sz w:val="28"/>
          <w:szCs w:val="28"/>
          <w:lang w:eastAsia="vi-VN"/>
        </w:rPr>
        <w:t xml:space="preserve">tranh của ngành cà phê </w:t>
      </w:r>
      <w:r w:rsidRPr="00E536FC">
        <w:rPr>
          <w:rStyle w:val="BodyText10"/>
          <w:rFonts w:asciiTheme="majorHAnsi" w:hAnsiTheme="majorHAnsi" w:cstheme="majorHAnsi"/>
          <w:color w:val="000000"/>
          <w:sz w:val="28"/>
          <w:szCs w:val="28"/>
          <w:lang w:eastAsia="vi-VN"/>
        </w:rPr>
        <w:t xml:space="preserve">Việt Nam so các nước trồng cà phê vối (Robusta) trên </w:t>
      </w:r>
      <w:r w:rsidRPr="00E536FC">
        <w:rPr>
          <w:rStyle w:val="Bodytext5"/>
          <w:rFonts w:asciiTheme="majorHAnsi" w:hAnsiTheme="majorHAnsi" w:cstheme="majorHAnsi"/>
          <w:color w:val="000000"/>
          <w:sz w:val="28"/>
          <w:szCs w:val="28"/>
          <w:lang w:eastAsia="vi-VN"/>
        </w:rPr>
        <w:t xml:space="preserve">thế giới. </w:t>
      </w:r>
      <w:r w:rsidRPr="00E536FC">
        <w:rPr>
          <w:rFonts w:asciiTheme="majorHAnsi" w:hAnsiTheme="majorHAnsi" w:cstheme="majorHAnsi"/>
          <w:sz w:val="28"/>
          <w:szCs w:val="28"/>
        </w:rPr>
        <w:t xml:space="preserve">Sản lượng vụ 2013/14 đạt gần 30.000 ngàn bao (mỗi bao 60 kg), tương đương 1,7 triệu tấn, tăng nhẹ so với mùa vụ trước, chủ yếu là cà phê robusta. </w:t>
      </w:r>
    </w:p>
    <w:p w:rsidR="000E7123" w:rsidRPr="00E536FC" w:rsidRDefault="000E7123" w:rsidP="000E7123">
      <w:pPr>
        <w:pStyle w:val="NormalWeb"/>
        <w:shd w:val="clear" w:color="auto" w:fill="FFFFFF"/>
        <w:spacing w:before="120" w:beforeAutospacing="0" w:after="0" w:afterAutospacing="0" w:line="276" w:lineRule="auto"/>
        <w:jc w:val="center"/>
        <w:rPr>
          <w:b/>
          <w:color w:val="484848"/>
          <w:sz w:val="28"/>
          <w:szCs w:val="28"/>
        </w:rPr>
      </w:pPr>
      <w:r w:rsidRPr="00E536FC">
        <w:rPr>
          <w:b/>
          <w:bCs/>
          <w:sz w:val="28"/>
          <w:szCs w:val="28"/>
        </w:rPr>
        <w:t>Phát triển diện tích và sản lượng cà phê Việt Nam</w:t>
      </w:r>
    </w:p>
    <w:p w:rsidR="000E7123" w:rsidRPr="00E536FC" w:rsidRDefault="000E7123" w:rsidP="000E7123">
      <w:pPr>
        <w:pStyle w:val="NormalWeb"/>
        <w:shd w:val="clear" w:color="auto" w:fill="FFFFFF"/>
        <w:spacing w:before="120" w:beforeAutospacing="0" w:after="0" w:afterAutospacing="0" w:line="360" w:lineRule="auto"/>
        <w:jc w:val="center"/>
        <w:rPr>
          <w:color w:val="484848"/>
          <w:sz w:val="28"/>
          <w:szCs w:val="28"/>
        </w:rPr>
      </w:pPr>
      <w:r w:rsidRPr="00E536FC">
        <w:rPr>
          <w:noProof/>
          <w:color w:val="800000"/>
          <w:sz w:val="28"/>
          <w:szCs w:val="28"/>
          <w:lang w:val="vi-VN" w:eastAsia="zh-CN"/>
        </w:rPr>
        <w:drawing>
          <wp:inline distT="0" distB="0" distL="0" distR="0" wp14:anchorId="2EEFD198" wp14:editId="4148837E">
            <wp:extent cx="3614179" cy="1850315"/>
            <wp:effectExtent l="0" t="0" r="5715" b="0"/>
            <wp:docPr id="2" name="Picture 2" descr="http://www.cesti.gov.vn/images/cesti/stinfo/Nam%202015/So3/0315_TGDL_caphe_loan%20BT-BD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sti.gov.vn/images/cesti/stinfo/Nam%202015/So3/0315_TGDL_caphe_loan%20BT-BD01.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14420" cy="1850438"/>
                    </a:xfrm>
                    <a:prstGeom prst="rect">
                      <a:avLst/>
                    </a:prstGeom>
                    <a:noFill/>
                    <a:ln>
                      <a:noFill/>
                    </a:ln>
                  </pic:spPr>
                </pic:pic>
              </a:graphicData>
            </a:graphic>
          </wp:inline>
        </w:drawing>
      </w:r>
    </w:p>
    <w:p w:rsidR="000E7123" w:rsidRPr="00E536FC" w:rsidRDefault="000E7123" w:rsidP="000E7123">
      <w:pPr>
        <w:pStyle w:val="NormalWeb"/>
        <w:shd w:val="clear" w:color="auto" w:fill="FFFFFF"/>
        <w:spacing w:before="120" w:beforeAutospacing="0" w:after="0" w:afterAutospacing="0" w:line="276" w:lineRule="auto"/>
        <w:jc w:val="both"/>
        <w:rPr>
          <w:sz w:val="28"/>
          <w:szCs w:val="28"/>
        </w:rPr>
      </w:pPr>
      <w:r w:rsidRPr="00E536FC">
        <w:rPr>
          <w:rStyle w:val="Strong"/>
          <w:b w:val="0"/>
          <w:sz w:val="28"/>
          <w:szCs w:val="28"/>
        </w:rPr>
        <w:t xml:space="preserve">            </w:t>
      </w:r>
      <w:r w:rsidRPr="00E536FC">
        <w:rPr>
          <w:rStyle w:val="Strong"/>
          <w:b w:val="0"/>
          <w:i/>
          <w:sz w:val="28"/>
          <w:szCs w:val="28"/>
        </w:rPr>
        <w:t>Nguồn:</w:t>
      </w:r>
      <w:r w:rsidRPr="00E536FC">
        <w:rPr>
          <w:rStyle w:val="apple-converted-space"/>
          <w:sz w:val="28"/>
          <w:szCs w:val="28"/>
        </w:rPr>
        <w:t> </w:t>
      </w:r>
      <w:r w:rsidRPr="00E536FC">
        <w:rPr>
          <w:i/>
          <w:iCs/>
          <w:sz w:val="28"/>
          <w:szCs w:val="28"/>
        </w:rPr>
        <w:t xml:space="preserve">Tổng cục Thống kê, Bộ NN&amp;PTNT,USDA </w:t>
      </w:r>
    </w:p>
    <w:p w:rsidR="00E41F3D" w:rsidRPr="00E536FC" w:rsidRDefault="00E41F3D" w:rsidP="00E536FC">
      <w:pPr>
        <w:pStyle w:val="NormalWeb"/>
        <w:spacing w:before="120" w:beforeAutospacing="0" w:after="0" w:afterAutospacing="0" w:line="276" w:lineRule="auto"/>
        <w:ind w:left="-11" w:firstLine="578"/>
        <w:jc w:val="both"/>
        <w:textAlignment w:val="baseline"/>
        <w:rPr>
          <w:color w:val="000000"/>
          <w:sz w:val="28"/>
          <w:szCs w:val="28"/>
        </w:rPr>
      </w:pPr>
      <w:r w:rsidRPr="00E536FC">
        <w:rPr>
          <w:color w:val="1C1C1C"/>
          <w:sz w:val="28"/>
          <w:szCs w:val="28"/>
        </w:rPr>
        <w:t>-</w:t>
      </w:r>
      <w:r w:rsidR="00E170B3" w:rsidRPr="00E536FC">
        <w:rPr>
          <w:color w:val="1C1C1C"/>
          <w:sz w:val="28"/>
          <w:szCs w:val="28"/>
        </w:rPr>
        <w:t xml:space="preserve"> </w:t>
      </w:r>
      <w:r w:rsidRPr="00E536FC">
        <w:rPr>
          <w:b/>
          <w:i/>
          <w:color w:val="1C1C1C"/>
          <w:sz w:val="28"/>
          <w:szCs w:val="28"/>
        </w:rPr>
        <w:t>Diện tích cà phê sản xuất có chứng chỉ t</w:t>
      </w:r>
      <w:r w:rsidR="0047562B" w:rsidRPr="00E536FC">
        <w:rPr>
          <w:b/>
          <w:i/>
          <w:color w:val="1C1C1C"/>
          <w:sz w:val="28"/>
          <w:szCs w:val="28"/>
        </w:rPr>
        <w:t>ă</w:t>
      </w:r>
      <w:r w:rsidRPr="00E536FC">
        <w:rPr>
          <w:b/>
          <w:i/>
          <w:color w:val="1C1C1C"/>
          <w:sz w:val="28"/>
          <w:szCs w:val="28"/>
        </w:rPr>
        <w:t>ng nhanh</w:t>
      </w:r>
      <w:r w:rsidRPr="00E536FC">
        <w:rPr>
          <w:color w:val="1C1C1C"/>
          <w:sz w:val="28"/>
          <w:szCs w:val="28"/>
        </w:rPr>
        <w:t xml:space="preserve">. Năm 2011, khối lượng cà phê có chứng chỉ hiện mới chỉ đạt khoảng 10% tổng sản lượng cà phê, đến năm 2014 </w:t>
      </w:r>
      <w:r w:rsidRPr="00E536FC">
        <w:rPr>
          <w:color w:val="000000"/>
          <w:sz w:val="28"/>
          <w:szCs w:val="28"/>
        </w:rPr>
        <w:t>có tới 50% diện tích cà phê đã được cấp các chứng nhận tiêu chuẩn, trong đó chứng nhận UTZ đạt 197 ngàn ha, chứng nhận 4C là 60 ngàn ha, Rainforest là 40 ngàn ha, tương đương với sản lượng trên 600 ngàn tấn.</w:t>
      </w:r>
    </w:p>
    <w:p w:rsidR="00E41F3D" w:rsidRPr="00E536FC" w:rsidRDefault="00E41F3D"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val="en-US" w:eastAsia="vi-VN"/>
        </w:rPr>
      </w:pPr>
      <w:r w:rsidRPr="00E536FC">
        <w:rPr>
          <w:rStyle w:val="BodyText10"/>
          <w:rFonts w:asciiTheme="majorHAnsi" w:hAnsiTheme="majorHAnsi" w:cstheme="majorHAnsi"/>
          <w:color w:val="000000"/>
          <w:sz w:val="28"/>
          <w:szCs w:val="28"/>
          <w:lang w:val="en-US" w:eastAsia="vi-VN"/>
        </w:rPr>
        <w:lastRenderedPageBreak/>
        <w:t>-</w:t>
      </w:r>
      <w:r w:rsidR="00A17171" w:rsidRPr="00E536FC">
        <w:rPr>
          <w:rStyle w:val="BodyText10"/>
          <w:rFonts w:asciiTheme="majorHAnsi" w:hAnsiTheme="majorHAnsi" w:cstheme="majorHAnsi"/>
          <w:color w:val="000000"/>
          <w:sz w:val="28"/>
          <w:szCs w:val="28"/>
          <w:lang w:val="en-US" w:eastAsia="vi-VN"/>
        </w:rPr>
        <w:t xml:space="preserve"> </w:t>
      </w:r>
      <w:r w:rsidRPr="00E536FC">
        <w:rPr>
          <w:rStyle w:val="BodyText10"/>
          <w:rFonts w:asciiTheme="majorHAnsi" w:hAnsiTheme="majorHAnsi" w:cstheme="majorHAnsi"/>
          <w:b/>
          <w:i/>
          <w:color w:val="000000"/>
          <w:sz w:val="28"/>
          <w:szCs w:val="28"/>
          <w:lang w:eastAsia="vi-VN"/>
        </w:rPr>
        <w:t>Ngành cà phê có vị trí quan trọng trong xuất khẩu nông sản</w:t>
      </w:r>
      <w:r w:rsidRPr="00E536FC">
        <w:rPr>
          <w:rStyle w:val="BodyText10"/>
          <w:rFonts w:asciiTheme="majorHAnsi" w:hAnsiTheme="majorHAnsi" w:cstheme="majorHAnsi"/>
          <w:color w:val="000000"/>
          <w:sz w:val="28"/>
          <w:szCs w:val="28"/>
          <w:lang w:eastAsia="vi-VN"/>
        </w:rPr>
        <w:t>, 10 năm gần đây, sản lượng cà phê xuất khẩu hàng năm từ 1,2 - 1,5 triệu tấn, kim ngạch xuất khẩu từ 1,7 tỷ - 3,</w:t>
      </w:r>
      <w:r w:rsidRPr="00E536FC">
        <w:rPr>
          <w:rStyle w:val="BodyText10"/>
          <w:rFonts w:asciiTheme="majorHAnsi" w:hAnsiTheme="majorHAnsi" w:cstheme="majorHAnsi"/>
          <w:color w:val="000000"/>
          <w:sz w:val="28"/>
          <w:szCs w:val="28"/>
          <w:lang w:val="en-US" w:eastAsia="vi-VN"/>
        </w:rPr>
        <w:t>6</w:t>
      </w:r>
      <w:r w:rsidRPr="00E536FC">
        <w:rPr>
          <w:rStyle w:val="BodyText10"/>
          <w:rFonts w:asciiTheme="majorHAnsi" w:hAnsiTheme="majorHAnsi" w:cstheme="majorHAnsi"/>
          <w:color w:val="000000"/>
          <w:sz w:val="28"/>
          <w:szCs w:val="28"/>
          <w:lang w:eastAsia="vi-VN"/>
        </w:rPr>
        <w:t xml:space="preserve"> tỷ USD, chi</w:t>
      </w:r>
      <w:r w:rsidRPr="00E536FC">
        <w:rPr>
          <w:rStyle w:val="BodyText10"/>
          <w:rFonts w:asciiTheme="majorHAnsi" w:hAnsiTheme="majorHAnsi" w:cstheme="majorHAnsi"/>
          <w:color w:val="000000"/>
          <w:sz w:val="28"/>
          <w:szCs w:val="28"/>
          <w:lang w:val="en-US" w:eastAsia="vi-VN"/>
        </w:rPr>
        <w:t>ế</w:t>
      </w:r>
      <w:r w:rsidRPr="00E536FC">
        <w:rPr>
          <w:rStyle w:val="BodyText10"/>
          <w:rFonts w:asciiTheme="majorHAnsi" w:hAnsiTheme="majorHAnsi" w:cstheme="majorHAnsi"/>
          <w:color w:val="000000"/>
          <w:sz w:val="28"/>
          <w:szCs w:val="28"/>
          <w:lang w:eastAsia="vi-VN"/>
        </w:rPr>
        <w:t>m 15 - 20</w:t>
      </w:r>
      <w:r w:rsidRPr="00E536FC">
        <w:rPr>
          <w:rStyle w:val="BodytextItalic"/>
          <w:rFonts w:asciiTheme="majorHAnsi" w:hAnsiTheme="majorHAnsi" w:cstheme="majorHAnsi"/>
          <w:color w:val="000000"/>
          <w:sz w:val="28"/>
          <w:szCs w:val="28"/>
          <w:lang w:eastAsia="vi-VN"/>
        </w:rPr>
        <w:t>%</w:t>
      </w:r>
      <w:r w:rsidRPr="00E536FC">
        <w:rPr>
          <w:rStyle w:val="BodyText10"/>
          <w:rFonts w:asciiTheme="majorHAnsi" w:hAnsiTheme="majorHAnsi" w:cstheme="majorHAnsi"/>
          <w:color w:val="000000"/>
          <w:sz w:val="28"/>
          <w:szCs w:val="28"/>
          <w:lang w:eastAsia="vi-VN"/>
        </w:rPr>
        <w:t xml:space="preserve"> tổng kim ngạch xuất khẩu nông sản hàng năm.</w:t>
      </w:r>
    </w:p>
    <w:p w:rsidR="00E41F3D" w:rsidRPr="00E536FC" w:rsidRDefault="00E41F3D"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w:t>
      </w:r>
      <w:r w:rsidR="00E170B3" w:rsidRPr="00E536FC">
        <w:rPr>
          <w:rStyle w:val="BodyText10"/>
          <w:rFonts w:asciiTheme="majorHAnsi" w:hAnsiTheme="majorHAnsi" w:cstheme="majorHAnsi"/>
          <w:color w:val="000000"/>
          <w:sz w:val="28"/>
          <w:szCs w:val="28"/>
          <w:lang w:val="en-US" w:eastAsia="vi-VN"/>
        </w:rPr>
        <w:t xml:space="preserve"> </w:t>
      </w:r>
      <w:r w:rsidRPr="00E536FC">
        <w:rPr>
          <w:rStyle w:val="BodyText10"/>
          <w:rFonts w:asciiTheme="majorHAnsi" w:hAnsiTheme="majorHAnsi" w:cstheme="majorHAnsi"/>
          <w:b/>
          <w:i/>
          <w:color w:val="000000"/>
          <w:sz w:val="28"/>
          <w:szCs w:val="28"/>
          <w:lang w:eastAsia="vi-VN"/>
        </w:rPr>
        <w:t xml:space="preserve">Hình thành được vùng chuyên canh sản xuất cà phê hàng hoá, tạo việc làm và thu nhập chính cho </w:t>
      </w:r>
      <w:r w:rsidRPr="00E536FC">
        <w:rPr>
          <w:rStyle w:val="BodyText10"/>
          <w:rFonts w:asciiTheme="majorHAnsi" w:hAnsiTheme="majorHAnsi" w:cstheme="majorHAnsi"/>
          <w:b/>
          <w:i/>
          <w:color w:val="000000"/>
          <w:sz w:val="28"/>
          <w:szCs w:val="28"/>
          <w:lang w:val="en-US" w:eastAsia="vi-VN"/>
        </w:rPr>
        <w:t xml:space="preserve">trên </w:t>
      </w:r>
      <w:r w:rsidRPr="00E536FC">
        <w:rPr>
          <w:rStyle w:val="BodyText10"/>
          <w:rFonts w:asciiTheme="majorHAnsi" w:hAnsiTheme="majorHAnsi" w:cstheme="majorHAnsi"/>
          <w:b/>
          <w:i/>
          <w:color w:val="000000"/>
          <w:sz w:val="28"/>
          <w:szCs w:val="28"/>
          <w:lang w:eastAsia="vi-VN"/>
        </w:rPr>
        <w:t>56</w:t>
      </w:r>
      <w:r w:rsidRPr="00E536FC">
        <w:rPr>
          <w:rStyle w:val="BodyText10"/>
          <w:rFonts w:asciiTheme="majorHAnsi" w:hAnsiTheme="majorHAnsi" w:cstheme="majorHAnsi"/>
          <w:b/>
          <w:i/>
          <w:color w:val="000000"/>
          <w:sz w:val="28"/>
          <w:szCs w:val="28"/>
          <w:lang w:val="en-US" w:eastAsia="vi-VN"/>
        </w:rPr>
        <w:t>0</w:t>
      </w:r>
      <w:r w:rsidRPr="00E536FC">
        <w:rPr>
          <w:rStyle w:val="BodyText10"/>
          <w:rFonts w:asciiTheme="majorHAnsi" w:hAnsiTheme="majorHAnsi" w:cstheme="majorHAnsi"/>
          <w:b/>
          <w:i/>
          <w:color w:val="000000"/>
          <w:sz w:val="28"/>
          <w:szCs w:val="28"/>
          <w:lang w:eastAsia="vi-VN"/>
        </w:rPr>
        <w:t xml:space="preserve"> nghìn hộ nông dân</w:t>
      </w:r>
      <w:r w:rsidRPr="00E536FC">
        <w:rPr>
          <w:rStyle w:val="BodyText10"/>
          <w:rFonts w:asciiTheme="majorHAnsi" w:hAnsiTheme="majorHAnsi" w:cstheme="majorHAnsi"/>
          <w:color w:val="000000"/>
          <w:sz w:val="28"/>
          <w:szCs w:val="28"/>
          <w:lang w:eastAsia="vi-VN"/>
        </w:rPr>
        <w:t>, góp phần phát triển kinh tế xã hội, xóa đói giảm nghèo ở Tây Nguyên, Đông Nam bộ và một số vùng trồng cà phê khác. Riêng các tỉnh Tây Nguyên, giá trị tổng sản lượng của sản xuất, chế biến cà phê mang lại đã chiếm 30% GDP của khu vực này.</w:t>
      </w:r>
    </w:p>
    <w:p w:rsidR="00E41F3D" w:rsidRPr="00E536FC" w:rsidRDefault="00524F59" w:rsidP="00E536FC">
      <w:pPr>
        <w:tabs>
          <w:tab w:val="left" w:pos="7420"/>
        </w:tabs>
        <w:spacing w:before="120"/>
        <w:ind w:firstLine="567"/>
        <w:rPr>
          <w:rFonts w:asciiTheme="majorHAnsi" w:hAnsiTheme="majorHAnsi" w:cstheme="majorHAnsi"/>
          <w:b/>
          <w:i/>
          <w:sz w:val="28"/>
          <w:szCs w:val="28"/>
        </w:rPr>
      </w:pPr>
      <w:r w:rsidRPr="00E536FC">
        <w:rPr>
          <w:rFonts w:asciiTheme="majorHAnsi" w:hAnsiTheme="majorHAnsi" w:cstheme="majorHAnsi"/>
          <w:b/>
          <w:i/>
          <w:sz w:val="28"/>
          <w:szCs w:val="28"/>
          <w:lang w:val="en-US"/>
        </w:rPr>
        <w:t xml:space="preserve">1.2. </w:t>
      </w:r>
      <w:r w:rsidR="00E41F3D" w:rsidRPr="00E536FC">
        <w:rPr>
          <w:rFonts w:asciiTheme="majorHAnsi" w:hAnsiTheme="majorHAnsi" w:cstheme="majorHAnsi"/>
          <w:b/>
          <w:i/>
          <w:sz w:val="28"/>
          <w:szCs w:val="28"/>
        </w:rPr>
        <w:t>Những tồn tại, hạn chế</w:t>
      </w:r>
      <w:r w:rsidRPr="00E536FC">
        <w:rPr>
          <w:rFonts w:asciiTheme="majorHAnsi" w:hAnsiTheme="majorHAnsi" w:cstheme="majorHAnsi"/>
          <w:b/>
          <w:i/>
          <w:sz w:val="28"/>
          <w:szCs w:val="28"/>
          <w:lang w:val="en-US"/>
        </w:rPr>
        <w:t>:</w:t>
      </w:r>
      <w:r w:rsidRPr="00E536FC">
        <w:rPr>
          <w:rFonts w:asciiTheme="majorHAnsi" w:hAnsiTheme="majorHAnsi" w:cstheme="majorHAnsi"/>
          <w:b/>
          <w:i/>
          <w:sz w:val="28"/>
          <w:szCs w:val="28"/>
        </w:rPr>
        <w:tab/>
      </w:r>
    </w:p>
    <w:p w:rsidR="00E41F3D" w:rsidRPr="00E536FC" w:rsidRDefault="00524F59" w:rsidP="00E536FC">
      <w:pPr>
        <w:spacing w:before="120"/>
        <w:ind w:firstLine="567"/>
        <w:jc w:val="both"/>
        <w:rPr>
          <w:rFonts w:asciiTheme="majorHAnsi" w:hAnsiTheme="majorHAnsi" w:cstheme="majorHAnsi"/>
          <w:sz w:val="28"/>
          <w:szCs w:val="28"/>
        </w:rPr>
      </w:pPr>
      <w:r w:rsidRPr="00E536FC">
        <w:rPr>
          <w:rFonts w:asciiTheme="majorHAnsi" w:hAnsiTheme="majorHAnsi" w:cstheme="majorHAnsi"/>
          <w:sz w:val="28"/>
          <w:szCs w:val="28"/>
          <w:lang w:val="en-US"/>
        </w:rPr>
        <w:t>-</w:t>
      </w:r>
      <w:r w:rsidR="00E41F3D" w:rsidRPr="00E536FC">
        <w:rPr>
          <w:rFonts w:asciiTheme="majorHAnsi" w:hAnsiTheme="majorHAnsi" w:cstheme="majorHAnsi"/>
          <w:sz w:val="28"/>
          <w:szCs w:val="28"/>
        </w:rPr>
        <w:t xml:space="preserve"> </w:t>
      </w:r>
      <w:r w:rsidR="00E41F3D" w:rsidRPr="00E536FC">
        <w:rPr>
          <w:rFonts w:asciiTheme="majorHAnsi" w:hAnsiTheme="majorHAnsi" w:cstheme="majorHAnsi"/>
          <w:b/>
          <w:i/>
          <w:sz w:val="28"/>
          <w:szCs w:val="28"/>
        </w:rPr>
        <w:t>Diện tích cà phê già cỗi tăng nhanh</w:t>
      </w:r>
      <w:r w:rsidRPr="00E536FC">
        <w:rPr>
          <w:rFonts w:asciiTheme="majorHAnsi" w:hAnsiTheme="majorHAnsi" w:cstheme="majorHAnsi"/>
          <w:sz w:val="28"/>
          <w:szCs w:val="28"/>
          <w:lang w:val="en-US"/>
        </w:rPr>
        <w:t>:</w:t>
      </w:r>
      <w:r w:rsidR="00E41F3D" w:rsidRPr="00E536FC">
        <w:rPr>
          <w:rStyle w:val="BodyText10"/>
          <w:rFonts w:asciiTheme="majorHAnsi" w:hAnsiTheme="majorHAnsi" w:cstheme="majorHAnsi"/>
          <w:color w:val="000000"/>
          <w:sz w:val="28"/>
          <w:szCs w:val="28"/>
          <w:lang w:eastAsia="vi-VN"/>
        </w:rPr>
        <w:t xml:space="preserve">trên 20 năm tuổi, hiện có 86 </w:t>
      </w:r>
      <w:r w:rsidR="00E41F3D" w:rsidRPr="00E536FC">
        <w:rPr>
          <w:rStyle w:val="Bodytext5"/>
          <w:rFonts w:asciiTheme="majorHAnsi" w:hAnsiTheme="majorHAnsi" w:cstheme="majorHAnsi"/>
          <w:color w:val="000000"/>
          <w:sz w:val="28"/>
          <w:szCs w:val="28"/>
          <w:lang w:eastAsia="vi-VN"/>
        </w:rPr>
        <w:t xml:space="preserve">nghìn ha chiếm 13,8% tổng diện </w:t>
      </w:r>
      <w:r w:rsidR="00E41F3D" w:rsidRPr="00E536FC">
        <w:rPr>
          <w:rStyle w:val="BodyText10"/>
          <w:rFonts w:asciiTheme="majorHAnsi" w:hAnsiTheme="majorHAnsi" w:cstheme="majorHAnsi"/>
          <w:color w:val="000000"/>
          <w:sz w:val="28"/>
          <w:szCs w:val="28"/>
          <w:lang w:eastAsia="vi-VN"/>
        </w:rPr>
        <w:t>tích</w:t>
      </w:r>
      <w:r w:rsidRPr="00E536FC">
        <w:rPr>
          <w:rStyle w:val="BodyText10"/>
          <w:rFonts w:asciiTheme="majorHAnsi" w:hAnsiTheme="majorHAnsi" w:cstheme="majorHAnsi"/>
          <w:color w:val="000000"/>
          <w:sz w:val="28"/>
          <w:szCs w:val="28"/>
          <w:lang w:val="en-US" w:eastAsia="vi-VN"/>
        </w:rPr>
        <w:t xml:space="preserve">, </w:t>
      </w:r>
      <w:r w:rsidR="00E41F3D"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 xml:space="preserve">năng suất bình quân </w:t>
      </w:r>
      <w:r w:rsidRPr="00E536FC">
        <w:rPr>
          <w:rStyle w:val="Bodytext5"/>
          <w:rFonts w:asciiTheme="majorHAnsi" w:hAnsiTheme="majorHAnsi" w:cstheme="majorHAnsi"/>
          <w:color w:val="000000"/>
          <w:sz w:val="28"/>
          <w:szCs w:val="28"/>
          <w:lang w:eastAsia="vi-VN"/>
        </w:rPr>
        <w:t xml:space="preserve">thấp, nhiều diện tích dưới 1,5 </w:t>
      </w:r>
      <w:r w:rsidRPr="00E536FC">
        <w:rPr>
          <w:rStyle w:val="BodyText10"/>
          <w:rFonts w:asciiTheme="majorHAnsi" w:hAnsiTheme="majorHAnsi" w:cstheme="majorHAnsi"/>
          <w:color w:val="000000"/>
          <w:sz w:val="28"/>
          <w:szCs w:val="28"/>
          <w:lang w:eastAsia="vi-VN"/>
        </w:rPr>
        <w:t>tấn/ha</w:t>
      </w:r>
      <w:r w:rsidRPr="00E536FC">
        <w:rPr>
          <w:rStyle w:val="BodyText10"/>
          <w:rFonts w:asciiTheme="majorHAnsi" w:hAnsiTheme="majorHAnsi" w:cstheme="majorHAnsi"/>
          <w:color w:val="000000"/>
          <w:sz w:val="28"/>
          <w:szCs w:val="28"/>
          <w:lang w:val="en-US" w:eastAsia="vi-VN"/>
        </w:rPr>
        <w:t>. N</w:t>
      </w:r>
      <w:r w:rsidR="00E41F3D" w:rsidRPr="00E536FC">
        <w:rPr>
          <w:rStyle w:val="BodyText10"/>
          <w:rFonts w:asciiTheme="majorHAnsi" w:hAnsiTheme="majorHAnsi" w:cstheme="majorHAnsi"/>
          <w:color w:val="000000"/>
          <w:sz w:val="28"/>
          <w:szCs w:val="28"/>
          <w:lang w:eastAsia="vi-VN"/>
        </w:rPr>
        <w:t xml:space="preserve">goài ra có trên 40 nghìn ha cà phê </w:t>
      </w:r>
      <w:r w:rsidR="00E41F3D" w:rsidRPr="00E536FC">
        <w:rPr>
          <w:rStyle w:val="Bodytext5"/>
          <w:rFonts w:asciiTheme="majorHAnsi" w:hAnsiTheme="majorHAnsi" w:cstheme="majorHAnsi"/>
          <w:color w:val="000000"/>
          <w:sz w:val="28"/>
          <w:szCs w:val="28"/>
          <w:lang w:eastAsia="vi-VN"/>
        </w:rPr>
        <w:t xml:space="preserve">dưới 20 năm tuổi nhưng có biểu </w:t>
      </w:r>
      <w:r w:rsidR="00E41F3D" w:rsidRPr="00E536FC">
        <w:rPr>
          <w:rStyle w:val="BodyText10"/>
          <w:rFonts w:asciiTheme="majorHAnsi" w:hAnsiTheme="majorHAnsi" w:cstheme="majorHAnsi"/>
          <w:color w:val="000000"/>
          <w:sz w:val="28"/>
          <w:szCs w:val="28"/>
          <w:lang w:eastAsia="vi-VN"/>
        </w:rPr>
        <w:t xml:space="preserve">hiện già cỗi sinh trưởng kém. Tổng diện tích cà phê </w:t>
      </w:r>
      <w:r w:rsidR="00E41F3D" w:rsidRPr="00E536FC">
        <w:rPr>
          <w:rStyle w:val="Bodytext5"/>
          <w:rFonts w:asciiTheme="majorHAnsi" w:hAnsiTheme="majorHAnsi" w:cstheme="majorHAnsi"/>
          <w:color w:val="000000"/>
          <w:sz w:val="28"/>
          <w:szCs w:val="28"/>
          <w:lang w:eastAsia="vi-VN"/>
        </w:rPr>
        <w:t xml:space="preserve">già cỗi cần trồng thay thế và chuyển </w:t>
      </w:r>
      <w:r w:rsidR="00E41F3D" w:rsidRPr="00E536FC">
        <w:rPr>
          <w:rStyle w:val="BodyText10"/>
          <w:rFonts w:asciiTheme="majorHAnsi" w:hAnsiTheme="majorHAnsi" w:cstheme="majorHAnsi"/>
          <w:color w:val="000000"/>
          <w:sz w:val="28"/>
          <w:szCs w:val="28"/>
          <w:lang w:eastAsia="vi-VN"/>
        </w:rPr>
        <w:t xml:space="preserve">đổi trong </w:t>
      </w:r>
      <w:r w:rsidR="00E41F3D" w:rsidRPr="00E536FC">
        <w:rPr>
          <w:rStyle w:val="BodytextSpacing2pt"/>
          <w:rFonts w:asciiTheme="majorHAnsi" w:hAnsiTheme="majorHAnsi" w:cstheme="majorHAnsi"/>
          <w:color w:val="000000"/>
          <w:sz w:val="28"/>
          <w:szCs w:val="28"/>
          <w:lang w:eastAsia="vi-VN"/>
        </w:rPr>
        <w:t>5-10</w:t>
      </w:r>
      <w:r w:rsidR="00E41F3D" w:rsidRPr="00E536FC">
        <w:rPr>
          <w:rStyle w:val="BodyText10"/>
          <w:rFonts w:asciiTheme="majorHAnsi" w:hAnsiTheme="majorHAnsi" w:cstheme="majorHAnsi"/>
          <w:color w:val="000000"/>
          <w:sz w:val="28"/>
          <w:szCs w:val="28"/>
          <w:lang w:eastAsia="vi-VN"/>
        </w:rPr>
        <w:t xml:space="preserve"> năm tới khoảng 140 - 160 nghìn </w:t>
      </w:r>
      <w:r w:rsidR="00E41F3D" w:rsidRPr="00E536FC">
        <w:rPr>
          <w:rStyle w:val="Bodytext5"/>
          <w:rFonts w:asciiTheme="majorHAnsi" w:hAnsiTheme="majorHAnsi" w:cstheme="majorHAnsi"/>
          <w:color w:val="000000"/>
          <w:sz w:val="28"/>
          <w:szCs w:val="28"/>
          <w:lang w:eastAsia="vi-VN"/>
        </w:rPr>
        <w:t xml:space="preserve">ha, đang là thách thức lớn trong </w:t>
      </w:r>
      <w:r w:rsidR="00E41F3D" w:rsidRPr="00E536FC">
        <w:rPr>
          <w:rStyle w:val="BodyText10"/>
          <w:rFonts w:asciiTheme="majorHAnsi" w:hAnsiTheme="majorHAnsi" w:cstheme="majorHAnsi"/>
          <w:color w:val="000000"/>
          <w:sz w:val="28"/>
          <w:szCs w:val="28"/>
          <w:lang w:eastAsia="vi-VN"/>
        </w:rPr>
        <w:t>sản xuất cà phê.</w:t>
      </w:r>
    </w:p>
    <w:p w:rsidR="00E41F3D" w:rsidRPr="00E536FC" w:rsidRDefault="00524F59" w:rsidP="00E536FC">
      <w:pPr>
        <w:pStyle w:val="Bodytext1"/>
        <w:shd w:val="clear" w:color="auto" w:fill="auto"/>
        <w:spacing w:before="120" w:line="276" w:lineRule="auto"/>
        <w:ind w:firstLine="567"/>
        <w:rPr>
          <w:rFonts w:asciiTheme="majorHAnsi" w:hAnsiTheme="majorHAnsi" w:cstheme="majorHAnsi"/>
          <w:i/>
          <w:sz w:val="28"/>
          <w:szCs w:val="28"/>
          <w:lang w:val="en-US"/>
        </w:rPr>
      </w:pPr>
      <w:r w:rsidRPr="00E536FC">
        <w:rPr>
          <w:rStyle w:val="Bodytext5"/>
          <w:rFonts w:asciiTheme="majorHAnsi" w:hAnsiTheme="majorHAnsi" w:cstheme="majorHAnsi"/>
          <w:color w:val="000000"/>
          <w:sz w:val="28"/>
          <w:szCs w:val="28"/>
          <w:lang w:val="en-US" w:eastAsia="vi-VN"/>
        </w:rPr>
        <w:t xml:space="preserve">- </w:t>
      </w:r>
      <w:r w:rsidR="00E41F3D" w:rsidRPr="00E536FC">
        <w:rPr>
          <w:rStyle w:val="Bodytext40"/>
          <w:rFonts w:asciiTheme="majorHAnsi" w:hAnsiTheme="majorHAnsi" w:cstheme="majorHAnsi"/>
          <w:bCs w:val="0"/>
          <w:i/>
          <w:color w:val="000000"/>
          <w:sz w:val="28"/>
          <w:szCs w:val="28"/>
        </w:rPr>
        <w:t>Thâm canh chưa bền vững</w:t>
      </w:r>
      <w:r w:rsidRPr="00E536FC">
        <w:rPr>
          <w:rStyle w:val="Bodytext40"/>
          <w:rFonts w:asciiTheme="majorHAnsi" w:hAnsiTheme="majorHAnsi" w:cstheme="majorHAnsi"/>
          <w:b w:val="0"/>
          <w:bCs w:val="0"/>
          <w:color w:val="000000"/>
          <w:sz w:val="28"/>
          <w:szCs w:val="28"/>
          <w:lang w:val="en-US"/>
        </w:rPr>
        <w:t>:</w:t>
      </w:r>
      <w:r w:rsidRPr="00E536FC">
        <w:rPr>
          <w:rStyle w:val="BodyText10"/>
          <w:rFonts w:asciiTheme="majorHAnsi" w:hAnsiTheme="majorHAnsi" w:cstheme="majorHAnsi"/>
          <w:color w:val="000000"/>
          <w:sz w:val="28"/>
          <w:szCs w:val="28"/>
          <w:lang w:eastAsia="vi-VN"/>
        </w:rPr>
        <w:t xml:space="preserve"> </w:t>
      </w:r>
      <w:r w:rsidRPr="00E536FC">
        <w:rPr>
          <w:rStyle w:val="Bodytext5"/>
          <w:rFonts w:asciiTheme="majorHAnsi" w:hAnsiTheme="majorHAnsi" w:cstheme="majorHAnsi"/>
          <w:color w:val="000000"/>
          <w:sz w:val="28"/>
          <w:szCs w:val="28"/>
          <w:lang w:eastAsia="vi-VN"/>
        </w:rPr>
        <w:t xml:space="preserve">Diện tích cà phê của nông </w:t>
      </w:r>
      <w:r w:rsidRPr="00E536FC">
        <w:rPr>
          <w:rStyle w:val="BodyText10"/>
          <w:rFonts w:asciiTheme="majorHAnsi" w:hAnsiTheme="majorHAnsi" w:cstheme="majorHAnsi"/>
          <w:color w:val="000000"/>
          <w:sz w:val="28"/>
          <w:szCs w:val="28"/>
          <w:lang w:eastAsia="vi-VN"/>
        </w:rPr>
        <w:t>hộ chiếm 84,8% - 89,7% diện tích toàn ngành</w:t>
      </w: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số hộ </w:t>
      </w:r>
      <w:r w:rsidRPr="00E536FC">
        <w:rPr>
          <w:rStyle w:val="Bodytext5"/>
          <w:rFonts w:asciiTheme="majorHAnsi" w:hAnsiTheme="majorHAnsi" w:cstheme="majorHAnsi"/>
          <w:color w:val="000000"/>
          <w:sz w:val="28"/>
          <w:szCs w:val="28"/>
          <w:lang w:eastAsia="vi-VN"/>
        </w:rPr>
        <w:t xml:space="preserve">có diện tích từ 2,0 đến 5,0 ha chỉ </w:t>
      </w:r>
      <w:r w:rsidRPr="00E536FC">
        <w:rPr>
          <w:rStyle w:val="BodyText10"/>
          <w:rFonts w:asciiTheme="majorHAnsi" w:hAnsiTheme="majorHAnsi" w:cstheme="majorHAnsi"/>
          <w:color w:val="000000"/>
          <w:sz w:val="28"/>
          <w:szCs w:val="28"/>
          <w:lang w:eastAsia="vi-VN"/>
        </w:rPr>
        <w:t>chiếm 9,7</w:t>
      </w:r>
      <w:r w:rsidRPr="00E536FC">
        <w:rPr>
          <w:rStyle w:val="BodytextItalic"/>
          <w:rFonts w:asciiTheme="majorHAnsi" w:hAnsiTheme="majorHAnsi" w:cstheme="majorHAnsi"/>
          <w:color w:val="000000"/>
          <w:sz w:val="28"/>
          <w:szCs w:val="28"/>
          <w:lang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sz w:val="28"/>
          <w:szCs w:val="28"/>
          <w:lang w:eastAsia="vi-VN"/>
        </w:rPr>
        <w:t xml:space="preserve">diện tích nhỏ dưới 1,0 ha/hộ chiếm </w:t>
      </w:r>
      <w:r w:rsidRPr="00E536FC">
        <w:rPr>
          <w:rStyle w:val="Bodytext5"/>
          <w:rFonts w:asciiTheme="majorHAnsi" w:hAnsiTheme="majorHAnsi" w:cstheme="majorHAnsi"/>
          <w:sz w:val="28"/>
          <w:szCs w:val="28"/>
          <w:lang w:eastAsia="vi-VN"/>
        </w:rPr>
        <w:t>63,0%.</w:t>
      </w:r>
      <w:r w:rsidR="00E41F3D" w:rsidRPr="00E536FC">
        <w:rPr>
          <w:rStyle w:val="BodyText10"/>
          <w:rFonts w:asciiTheme="majorHAnsi" w:hAnsiTheme="majorHAnsi" w:cstheme="majorHAnsi"/>
          <w:color w:val="000000"/>
          <w:sz w:val="28"/>
          <w:szCs w:val="28"/>
          <w:lang w:eastAsia="vi-VN"/>
        </w:rPr>
        <w:t xml:space="preserve"> </w:t>
      </w:r>
      <w:r w:rsidR="00E41F3D" w:rsidRPr="00E536FC">
        <w:rPr>
          <w:rStyle w:val="Bodytext3"/>
          <w:rFonts w:asciiTheme="majorHAnsi" w:hAnsiTheme="majorHAnsi" w:cstheme="majorHAnsi"/>
          <w:i w:val="0"/>
          <w:iCs w:val="0"/>
          <w:color w:val="000000"/>
          <w:sz w:val="28"/>
          <w:szCs w:val="28"/>
          <w:lang w:eastAsia="vi-VN"/>
        </w:rPr>
        <w:t>Cơ cấu giống cà phê chưa hợp lý</w:t>
      </w:r>
      <w:r w:rsidRPr="00E536FC">
        <w:rPr>
          <w:rStyle w:val="Bodytext3"/>
          <w:rFonts w:asciiTheme="majorHAnsi" w:hAnsiTheme="majorHAnsi" w:cstheme="majorHAnsi"/>
          <w:i w:val="0"/>
          <w:iCs w:val="0"/>
          <w:color w:val="000000"/>
          <w:sz w:val="28"/>
          <w:szCs w:val="28"/>
          <w:lang w:val="en-US" w:eastAsia="vi-VN"/>
        </w:rPr>
        <w:t xml:space="preserve">, </w:t>
      </w:r>
      <w:r w:rsidRPr="00E536FC">
        <w:rPr>
          <w:rStyle w:val="BodyText10"/>
          <w:rFonts w:asciiTheme="majorHAnsi" w:hAnsiTheme="majorHAnsi" w:cstheme="majorHAnsi"/>
          <w:color w:val="000000"/>
          <w:sz w:val="28"/>
          <w:szCs w:val="28"/>
          <w:lang w:eastAsia="vi-VN"/>
        </w:rPr>
        <w:t>cà phê giống mới chọn lọc có năng suất, chất lượng cao, chín đều đạt khoảng 20% diện tích, còn chủ yếu là giống thực sinh chưa chọn lọc, độ đồng đều thấp</w:t>
      </w:r>
      <w:r w:rsidRPr="00E536FC">
        <w:rPr>
          <w:rStyle w:val="BodyText10"/>
          <w:rFonts w:asciiTheme="majorHAnsi" w:hAnsiTheme="majorHAnsi" w:cstheme="majorHAnsi"/>
          <w:color w:val="000000"/>
          <w:sz w:val="28"/>
          <w:szCs w:val="28"/>
          <w:lang w:val="en-US" w:eastAsia="vi-VN"/>
        </w:rPr>
        <w:t>.</w:t>
      </w:r>
      <w:r w:rsidR="00E41F3D" w:rsidRPr="00E536FC">
        <w:rPr>
          <w:rStyle w:val="BodyText10"/>
          <w:rFonts w:asciiTheme="majorHAnsi" w:hAnsiTheme="majorHAnsi" w:cstheme="majorHAnsi"/>
          <w:color w:val="000000"/>
          <w:sz w:val="28"/>
          <w:szCs w:val="28"/>
          <w:lang w:eastAsia="vi-VN"/>
        </w:rPr>
        <w:t xml:space="preserve"> </w:t>
      </w:r>
      <w:r w:rsidR="00E41F3D" w:rsidRPr="00E536FC">
        <w:rPr>
          <w:rStyle w:val="Bodytext3"/>
          <w:rFonts w:asciiTheme="majorHAnsi" w:hAnsiTheme="majorHAnsi" w:cstheme="majorHAnsi"/>
          <w:i w:val="0"/>
          <w:iCs w:val="0"/>
          <w:color w:val="000000"/>
          <w:sz w:val="28"/>
          <w:szCs w:val="28"/>
          <w:lang w:eastAsia="vi-VN"/>
        </w:rPr>
        <w:t>Lạm dụng phân bón</w:t>
      </w:r>
      <w:r w:rsidRPr="00E536FC">
        <w:rPr>
          <w:rStyle w:val="Bodytext3"/>
          <w:rFonts w:asciiTheme="majorHAnsi" w:hAnsiTheme="majorHAnsi" w:cstheme="majorHAnsi"/>
          <w:i w:val="0"/>
          <w:iCs w:val="0"/>
          <w:color w:val="000000"/>
          <w:sz w:val="28"/>
          <w:szCs w:val="28"/>
          <w:lang w:val="en-US" w:eastAsia="vi-VN"/>
        </w:rPr>
        <w:t>, tưới</w:t>
      </w:r>
      <w:r w:rsidR="00E41F3D" w:rsidRPr="00E536FC">
        <w:rPr>
          <w:rStyle w:val="Bodytext3"/>
          <w:rFonts w:asciiTheme="majorHAnsi" w:hAnsiTheme="majorHAnsi" w:cstheme="majorHAnsi"/>
          <w:i w:val="0"/>
          <w:iCs w:val="0"/>
          <w:color w:val="000000"/>
          <w:sz w:val="28"/>
          <w:szCs w:val="28"/>
          <w:lang w:eastAsia="vi-VN"/>
        </w:rPr>
        <w:t xml:space="preserve"> nước tiết kiệm còn chậm được áp dụng</w:t>
      </w:r>
      <w:r w:rsidRPr="00E536FC">
        <w:rPr>
          <w:rStyle w:val="Bodytext3"/>
          <w:rFonts w:asciiTheme="majorHAnsi" w:hAnsiTheme="majorHAnsi" w:cstheme="majorHAnsi"/>
          <w:i w:val="0"/>
          <w:iCs w:val="0"/>
          <w:color w:val="000000"/>
          <w:sz w:val="28"/>
          <w:szCs w:val="28"/>
          <w:lang w:val="en-US" w:eastAsia="vi-VN"/>
        </w:rPr>
        <w:t>,</w:t>
      </w:r>
      <w:r w:rsidR="00E41F3D" w:rsidRPr="00E536FC">
        <w:rPr>
          <w:rStyle w:val="Bodytext3"/>
          <w:rFonts w:asciiTheme="majorHAnsi" w:hAnsiTheme="majorHAnsi" w:cstheme="majorHAnsi"/>
          <w:i w:val="0"/>
          <w:iCs w:val="0"/>
          <w:color w:val="000000"/>
          <w:sz w:val="28"/>
          <w:szCs w:val="28"/>
          <w:lang w:eastAsia="vi-VN"/>
        </w:rPr>
        <w:t xml:space="preserve"> </w:t>
      </w:r>
      <w:r w:rsidRPr="00E536FC">
        <w:rPr>
          <w:rStyle w:val="Bodytext3"/>
          <w:rFonts w:asciiTheme="majorHAnsi" w:hAnsiTheme="majorHAnsi" w:cstheme="majorHAnsi"/>
          <w:i w:val="0"/>
          <w:iCs w:val="0"/>
          <w:color w:val="000000"/>
          <w:sz w:val="28"/>
          <w:szCs w:val="28"/>
          <w:lang w:val="en-US" w:eastAsia="vi-VN"/>
        </w:rPr>
        <w:t>c</w:t>
      </w:r>
      <w:r w:rsidR="00E41F3D" w:rsidRPr="00E536FC">
        <w:rPr>
          <w:rStyle w:val="Bodytext3"/>
          <w:rFonts w:asciiTheme="majorHAnsi" w:hAnsiTheme="majorHAnsi" w:cstheme="majorHAnsi"/>
          <w:i w:val="0"/>
          <w:iCs w:val="0"/>
          <w:color w:val="000000"/>
          <w:sz w:val="28"/>
          <w:szCs w:val="28"/>
          <w:lang w:eastAsia="vi-VN"/>
        </w:rPr>
        <w:t>hưa coi trọng cây che bóng và cây chắn gió cho cà phê</w:t>
      </w:r>
      <w:r w:rsidR="0047562B" w:rsidRPr="00E536FC">
        <w:rPr>
          <w:rStyle w:val="Bodytext3"/>
          <w:rFonts w:asciiTheme="majorHAnsi" w:hAnsiTheme="majorHAnsi" w:cstheme="majorHAnsi"/>
          <w:i w:val="0"/>
          <w:iCs w:val="0"/>
          <w:color w:val="000000"/>
          <w:sz w:val="28"/>
          <w:szCs w:val="28"/>
          <w:lang w:val="en-US" w:eastAsia="vi-VN"/>
        </w:rPr>
        <w:t xml:space="preserve"> và đặc biệt là tình trạng thu hái quả xanh non gây ảnh hưởng tiêu cực đến cà phê Việt Nam cả về số lượng và chất lượng.</w:t>
      </w:r>
    </w:p>
    <w:p w:rsidR="00E41F3D" w:rsidRPr="00E536FC" w:rsidRDefault="0047562B"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 xml:space="preserve">- </w:t>
      </w:r>
      <w:r w:rsidR="00E41F3D" w:rsidRPr="00E536FC">
        <w:rPr>
          <w:rStyle w:val="BodyText10"/>
          <w:rFonts w:asciiTheme="majorHAnsi" w:hAnsiTheme="majorHAnsi" w:cstheme="majorHAnsi"/>
          <w:b/>
          <w:i/>
          <w:color w:val="000000"/>
          <w:sz w:val="28"/>
          <w:szCs w:val="28"/>
          <w:lang w:eastAsia="vi-VN"/>
        </w:rPr>
        <w:t>Công tác xây dựng chỉ dẩn địa lý</w:t>
      </w:r>
      <w:r w:rsidR="00E41F3D" w:rsidRPr="00E536FC">
        <w:rPr>
          <w:rStyle w:val="BodyText10"/>
          <w:rFonts w:asciiTheme="majorHAnsi" w:hAnsiTheme="majorHAnsi" w:cstheme="majorHAnsi"/>
          <w:color w:val="000000"/>
          <w:sz w:val="28"/>
          <w:szCs w:val="28"/>
          <w:lang w:eastAsia="vi-VN"/>
        </w:rPr>
        <w:t xml:space="preserve"> cho các vùng trồng cà phê chưa được chú trọng</w:t>
      </w:r>
    </w:p>
    <w:p w:rsidR="00E41F3D" w:rsidRPr="00E536FC" w:rsidRDefault="0047562B" w:rsidP="00E536FC">
      <w:pPr>
        <w:pStyle w:val="Bodytext1"/>
        <w:shd w:val="clear" w:color="auto" w:fill="auto"/>
        <w:spacing w:before="120" w:line="276" w:lineRule="auto"/>
        <w:ind w:firstLine="567"/>
        <w:rPr>
          <w:rFonts w:asciiTheme="majorHAnsi" w:hAnsiTheme="majorHAnsi" w:cstheme="majorHAnsi"/>
          <w:b/>
          <w:sz w:val="28"/>
          <w:szCs w:val="28"/>
          <w:lang w:val="en-US"/>
        </w:rPr>
      </w:pPr>
      <w:r w:rsidRPr="00E536FC">
        <w:rPr>
          <w:rStyle w:val="BodyText10"/>
          <w:rFonts w:asciiTheme="majorHAnsi" w:hAnsiTheme="majorHAnsi" w:cstheme="majorHAnsi"/>
          <w:b/>
          <w:color w:val="000000"/>
          <w:sz w:val="28"/>
          <w:szCs w:val="28"/>
          <w:lang w:val="en-US" w:eastAsia="vi-VN"/>
        </w:rPr>
        <w:t xml:space="preserve">2. Về sơ chế, chế biến </w:t>
      </w:r>
    </w:p>
    <w:p w:rsidR="0047562B" w:rsidRPr="00E536FC" w:rsidRDefault="0047562B" w:rsidP="00E536FC">
      <w:pPr>
        <w:spacing w:before="120"/>
        <w:ind w:firstLine="567"/>
        <w:rPr>
          <w:rFonts w:asciiTheme="majorHAnsi" w:hAnsiTheme="majorHAnsi" w:cstheme="majorHAnsi"/>
          <w:b/>
          <w:i/>
          <w:sz w:val="28"/>
          <w:szCs w:val="28"/>
          <w:lang w:val="en-US"/>
        </w:rPr>
      </w:pPr>
      <w:r w:rsidRPr="00E536FC">
        <w:rPr>
          <w:rFonts w:asciiTheme="majorHAnsi" w:hAnsiTheme="majorHAnsi" w:cstheme="majorHAnsi"/>
          <w:b/>
          <w:i/>
          <w:sz w:val="28"/>
          <w:szCs w:val="28"/>
          <w:lang w:val="en-US"/>
        </w:rPr>
        <w:t>2.</w:t>
      </w:r>
      <w:r w:rsidRPr="00E536FC">
        <w:rPr>
          <w:rFonts w:asciiTheme="majorHAnsi" w:hAnsiTheme="majorHAnsi" w:cstheme="majorHAnsi"/>
          <w:b/>
          <w:i/>
          <w:sz w:val="28"/>
          <w:szCs w:val="28"/>
        </w:rPr>
        <w:t>1. Những kết quả về sơ chế, chế biến</w:t>
      </w:r>
      <w:r w:rsidRPr="00E536FC">
        <w:rPr>
          <w:rFonts w:asciiTheme="majorHAnsi" w:hAnsiTheme="majorHAnsi" w:cstheme="majorHAnsi"/>
          <w:b/>
          <w:i/>
          <w:sz w:val="28"/>
          <w:szCs w:val="28"/>
          <w:lang w:val="en-US"/>
        </w:rPr>
        <w:t>:</w:t>
      </w:r>
    </w:p>
    <w:p w:rsidR="0047562B" w:rsidRPr="00E536FC" w:rsidRDefault="0047562B"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val="en-US" w:eastAsia="vi-VN"/>
        </w:rPr>
      </w:pPr>
      <w:r w:rsidRPr="00E536FC">
        <w:rPr>
          <w:rStyle w:val="Bodytext40"/>
          <w:rFonts w:asciiTheme="majorHAnsi" w:hAnsiTheme="majorHAnsi" w:cstheme="majorHAnsi"/>
          <w:b w:val="0"/>
          <w:bCs w:val="0"/>
          <w:color w:val="000000"/>
          <w:sz w:val="28"/>
          <w:szCs w:val="28"/>
          <w:lang w:val="en-US"/>
        </w:rPr>
        <w:t xml:space="preserve">- </w:t>
      </w:r>
      <w:bookmarkStart w:id="0" w:name="bookmark3"/>
      <w:r w:rsidRPr="00E536FC">
        <w:rPr>
          <w:rStyle w:val="Bodytext5"/>
          <w:rFonts w:asciiTheme="majorHAnsi" w:hAnsiTheme="majorHAnsi" w:cstheme="majorHAnsi"/>
          <w:b/>
          <w:i/>
          <w:color w:val="000000"/>
          <w:sz w:val="28"/>
          <w:szCs w:val="28"/>
          <w:lang w:eastAsia="vi-VN"/>
        </w:rPr>
        <w:t>Hình thành ngành công nghiệp chế biến cà phê nhân xuất khẩu và từng bước đa dạng hóa sản phẩm theo hướng chế biến sâu</w:t>
      </w:r>
      <w:r w:rsidRPr="00E536FC">
        <w:rPr>
          <w:rStyle w:val="Bodytext5"/>
          <w:rFonts w:asciiTheme="majorHAnsi" w:hAnsiTheme="majorHAnsi" w:cstheme="majorHAnsi"/>
          <w:color w:val="000000"/>
          <w:sz w:val="28"/>
          <w:szCs w:val="28"/>
          <w:lang w:eastAsia="vi-VN"/>
        </w:rPr>
        <w:t>:</w:t>
      </w:r>
      <w:bookmarkEnd w:id="0"/>
      <w:r w:rsidRPr="00E536FC">
        <w:rPr>
          <w:rStyle w:val="BodyText10"/>
          <w:rFonts w:asciiTheme="majorHAnsi" w:hAnsiTheme="majorHAnsi" w:cstheme="majorHAnsi"/>
          <w:color w:val="000000"/>
          <w:sz w:val="28"/>
          <w:szCs w:val="28"/>
          <w:lang w:eastAsia="vi-VN"/>
        </w:rPr>
        <w:t xml:space="preserve"> chế biến cà phê nhân, tổng công suất thiết kế</w:t>
      </w:r>
      <w:r w:rsidR="006B6F19">
        <w:rPr>
          <w:rStyle w:val="BodyText10"/>
          <w:rFonts w:asciiTheme="majorHAnsi" w:hAnsiTheme="majorHAnsi" w:cstheme="majorHAnsi"/>
          <w:color w:val="000000"/>
          <w:sz w:val="28"/>
          <w:szCs w:val="28"/>
          <w:lang w:eastAsia="vi-VN"/>
        </w:rPr>
        <w:t xml:space="preserve"> (CSTK): 1,5</w:t>
      </w:r>
      <w:r w:rsidRPr="00E536FC">
        <w:rPr>
          <w:rStyle w:val="BodyText10"/>
          <w:rFonts w:asciiTheme="majorHAnsi" w:hAnsiTheme="majorHAnsi" w:cstheme="majorHAnsi"/>
          <w:color w:val="000000"/>
          <w:sz w:val="28"/>
          <w:szCs w:val="28"/>
          <w:lang w:eastAsia="vi-VN"/>
        </w:rPr>
        <w:t>triệu tấn/năm; chế biến cà phê bột (cà phê rang xay), tổ</w:t>
      </w:r>
      <w:r w:rsidR="006B6F19">
        <w:rPr>
          <w:rStyle w:val="BodyText10"/>
          <w:rFonts w:asciiTheme="majorHAnsi" w:hAnsiTheme="majorHAnsi" w:cstheme="majorHAnsi"/>
          <w:color w:val="000000"/>
          <w:sz w:val="28"/>
          <w:szCs w:val="28"/>
          <w:lang w:eastAsia="vi-VN"/>
        </w:rPr>
        <w:t>ng CSTK: 51,7</w:t>
      </w:r>
      <w:r w:rsidRPr="00E536FC">
        <w:rPr>
          <w:rStyle w:val="BodyText10"/>
          <w:rFonts w:asciiTheme="majorHAnsi" w:hAnsiTheme="majorHAnsi" w:cstheme="majorHAnsi"/>
          <w:color w:val="000000"/>
          <w:sz w:val="28"/>
          <w:szCs w:val="28"/>
          <w:lang w:eastAsia="vi-VN"/>
        </w:rPr>
        <w:t>nghìn tấn/năm; chế biến cà phê hòa tan, tổng CSTK: 3</w:t>
      </w:r>
      <w:r w:rsidRPr="00E536FC">
        <w:rPr>
          <w:rStyle w:val="BodyText10"/>
          <w:rFonts w:asciiTheme="majorHAnsi" w:hAnsiTheme="majorHAnsi" w:cstheme="majorHAnsi"/>
          <w:color w:val="000000"/>
          <w:sz w:val="28"/>
          <w:szCs w:val="28"/>
          <w:lang w:val="en-US" w:eastAsia="vi-VN"/>
        </w:rPr>
        <w:t>6,5</w:t>
      </w:r>
      <w:r w:rsidRPr="00E536FC">
        <w:rPr>
          <w:rStyle w:val="BodyText10"/>
          <w:rFonts w:asciiTheme="majorHAnsi" w:hAnsiTheme="majorHAnsi" w:cstheme="majorHAnsi"/>
          <w:color w:val="000000"/>
          <w:sz w:val="28"/>
          <w:szCs w:val="28"/>
          <w:lang w:eastAsia="vi-VN"/>
        </w:rPr>
        <w:t xml:space="preserve"> ng</w:t>
      </w:r>
      <w:r w:rsidRPr="00E536FC">
        <w:rPr>
          <w:rStyle w:val="BodyText10"/>
          <w:rFonts w:asciiTheme="majorHAnsi" w:hAnsiTheme="majorHAnsi" w:cstheme="majorHAnsi"/>
          <w:color w:val="000000"/>
          <w:sz w:val="28"/>
          <w:szCs w:val="28"/>
          <w:lang w:val="en-US" w:eastAsia="vi-VN"/>
        </w:rPr>
        <w:t>àn</w:t>
      </w:r>
      <w:r w:rsidRPr="00E536FC">
        <w:rPr>
          <w:rStyle w:val="BodyText10"/>
          <w:rFonts w:asciiTheme="majorHAnsi" w:hAnsiTheme="majorHAnsi" w:cstheme="majorHAnsi"/>
          <w:color w:val="000000"/>
          <w:sz w:val="28"/>
          <w:szCs w:val="28"/>
          <w:lang w:eastAsia="vi-VN"/>
        </w:rPr>
        <w:t xml:space="preserve"> tấn/năm;</w:t>
      </w:r>
      <w:r w:rsidRPr="00E536FC">
        <w:rPr>
          <w:rFonts w:asciiTheme="majorHAnsi" w:hAnsiTheme="majorHAnsi" w:cstheme="majorHAnsi"/>
          <w:sz w:val="28"/>
          <w:szCs w:val="28"/>
          <w:lang w:val="en-US"/>
        </w:rPr>
        <w:t xml:space="preserve"> </w:t>
      </w:r>
      <w:r w:rsidRPr="00E536FC">
        <w:rPr>
          <w:rFonts w:asciiTheme="majorHAnsi" w:hAnsiTheme="majorHAnsi" w:cstheme="majorHAnsi"/>
          <w:sz w:val="28"/>
          <w:szCs w:val="28"/>
          <w:lang w:val="en-US" w:eastAsia="vi-VN"/>
        </w:rPr>
        <w:t>Chế biến cà phê hòa tan phối trộn (cà phê “3 trong 1”, “2 trong 1”...): hiện có 11 nhà máy quy mô lớn với tổng công suấ</w:t>
      </w:r>
      <w:r w:rsidR="00E536FC">
        <w:rPr>
          <w:rFonts w:asciiTheme="majorHAnsi" w:hAnsiTheme="majorHAnsi" w:cstheme="majorHAnsi"/>
          <w:sz w:val="28"/>
          <w:szCs w:val="28"/>
          <w:lang w:val="en-US" w:eastAsia="vi-VN"/>
        </w:rPr>
        <w:t xml:space="preserve">t 139,85 </w:t>
      </w:r>
      <w:r w:rsidRPr="00E536FC">
        <w:rPr>
          <w:rFonts w:asciiTheme="majorHAnsi" w:hAnsiTheme="majorHAnsi" w:cstheme="majorHAnsi"/>
          <w:sz w:val="28"/>
          <w:szCs w:val="28"/>
          <w:lang w:val="en-US" w:eastAsia="vi-VN"/>
        </w:rPr>
        <w:t>ngàn tấn/năm, công suất thực tế đạt 81,6%</w:t>
      </w:r>
      <w:r w:rsidRPr="00E536FC">
        <w:rPr>
          <w:rStyle w:val="BodyText10"/>
          <w:rFonts w:asciiTheme="majorHAnsi" w:hAnsiTheme="majorHAnsi" w:cstheme="majorHAnsi"/>
          <w:color w:val="000000"/>
          <w:sz w:val="28"/>
          <w:szCs w:val="28"/>
          <w:lang w:eastAsia="vi-VN"/>
        </w:rPr>
        <w:t xml:space="preserve">; kho bảo quản sản phẩm cà phê, tổng CSTK: 2,36 triệu tấn/năm, đảm bảo phục vụ chế biến, bảo quản và xuất khẩu cà </w:t>
      </w:r>
      <w:r w:rsidRPr="00E536FC">
        <w:rPr>
          <w:rStyle w:val="BodyText10"/>
          <w:rFonts w:asciiTheme="majorHAnsi" w:hAnsiTheme="majorHAnsi" w:cstheme="majorHAnsi"/>
          <w:color w:val="000000"/>
          <w:sz w:val="28"/>
          <w:szCs w:val="28"/>
          <w:lang w:eastAsia="vi-VN"/>
        </w:rPr>
        <w:lastRenderedPageBreak/>
        <w:t xml:space="preserve">phê. </w:t>
      </w:r>
    </w:p>
    <w:p w:rsidR="0047562B" w:rsidRPr="00E536FC" w:rsidRDefault="0047562B"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val="en-US" w:eastAsia="vi-VN"/>
        </w:rPr>
      </w:pPr>
      <w:r w:rsidRPr="00E536FC">
        <w:rPr>
          <w:rStyle w:val="BodyText10"/>
          <w:rFonts w:asciiTheme="majorHAnsi" w:hAnsiTheme="majorHAnsi" w:cstheme="majorHAnsi"/>
          <w:color w:val="000000"/>
          <w:sz w:val="28"/>
          <w:szCs w:val="28"/>
          <w:lang w:val="en-US" w:eastAsia="vi-VN"/>
        </w:rPr>
        <w:t xml:space="preserve">- </w:t>
      </w:r>
      <w:r w:rsidRPr="00E536FC">
        <w:rPr>
          <w:rStyle w:val="BodyText10"/>
          <w:rFonts w:asciiTheme="majorHAnsi" w:hAnsiTheme="majorHAnsi" w:cstheme="majorHAnsi"/>
          <w:b/>
          <w:i/>
          <w:color w:val="000000"/>
          <w:sz w:val="28"/>
          <w:szCs w:val="28"/>
          <w:lang w:eastAsia="vi-VN"/>
        </w:rPr>
        <w:t>Tỷ trọng chế biến sâu (cà phê rang xay và hòa tan) giá trị gia tăng cao, có chiều hướng tăng.</w:t>
      </w:r>
      <w:r w:rsidRPr="00E536FC">
        <w:rPr>
          <w:rStyle w:val="BodyText10"/>
          <w:rFonts w:asciiTheme="majorHAnsi" w:hAnsiTheme="majorHAnsi" w:cstheme="majorHAnsi"/>
          <w:color w:val="000000"/>
          <w:sz w:val="28"/>
          <w:szCs w:val="28"/>
          <w:lang w:eastAsia="vi-VN"/>
        </w:rPr>
        <w:t xml:space="preserve"> Sản phẩm cà phê chế biến sâu của Vinacafe, Trung Nguyên, An Thái</w:t>
      </w:r>
      <w:r w:rsidRPr="00E536FC">
        <w:rPr>
          <w:rStyle w:val="BodyText10"/>
          <w:rFonts w:asciiTheme="majorHAnsi" w:hAnsiTheme="majorHAnsi" w:cstheme="majorHAnsi"/>
          <w:color w:val="000000"/>
          <w:sz w:val="28"/>
          <w:szCs w:val="28"/>
          <w:lang w:val="en-US" w:eastAsia="vi-VN"/>
        </w:rPr>
        <w:t xml:space="preserve">, </w:t>
      </w:r>
      <w:r w:rsidRPr="00E536FC">
        <w:rPr>
          <w:rStyle w:val="BodyText10"/>
          <w:rFonts w:asciiTheme="majorHAnsi" w:hAnsiTheme="majorHAnsi" w:cstheme="majorHAnsi"/>
          <w:sz w:val="28"/>
          <w:szCs w:val="28"/>
          <w:lang w:val="en-US" w:eastAsia="vi-VN"/>
        </w:rPr>
        <w:t>Mê Trang, Phương Vy</w:t>
      </w:r>
      <w:r w:rsidRPr="00E536FC">
        <w:rPr>
          <w:rStyle w:val="BodyText10"/>
          <w:rFonts w:asciiTheme="majorHAnsi" w:hAnsiTheme="majorHAnsi" w:cstheme="majorHAnsi"/>
          <w:color w:val="000000"/>
          <w:sz w:val="28"/>
          <w:szCs w:val="28"/>
          <w:lang w:eastAsia="vi-VN"/>
        </w:rPr>
        <w:t xml:space="preserve"> đã tiếp thị và được một số nhà phân phối đón nhận, từng bước phát huy lợi thế và tiềm năng ngành cà phê nước ta. </w:t>
      </w:r>
    </w:p>
    <w:p w:rsidR="007805F9" w:rsidRPr="00E536FC" w:rsidRDefault="007805F9" w:rsidP="00E536FC">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Cơ khí trong nước chuyên ngành thiết bị chế biến cà phê</w:t>
      </w:r>
      <w:r w:rsidRPr="00E536FC">
        <w:rPr>
          <w:rStyle w:val="BodyText10"/>
          <w:rFonts w:asciiTheme="majorHAnsi" w:hAnsiTheme="majorHAnsi" w:cstheme="majorHAnsi"/>
          <w:color w:val="000000"/>
          <w:sz w:val="28"/>
          <w:szCs w:val="28"/>
          <w:lang w:eastAsia="vi-VN"/>
        </w:rPr>
        <w:t xml:space="preserve"> đã làm chủ công nghệ chế tạo, đáp ứng gần 100% các máy sơ chế, chế biến cà phê nhân và rang xay. Điển hình là các Công ty cổ phần chế tạo cơ khí Vina Nha Trang, Công ty TNHH Viết Hiền (Đắc Lắc). Các thiết bị chế biến cà phê của Việt nam đạt trình độ cao, được xuất khẩu sang một số nước.</w:t>
      </w:r>
    </w:p>
    <w:p w:rsidR="007805F9" w:rsidRPr="001610BA" w:rsidRDefault="007805F9" w:rsidP="00E536FC">
      <w:pPr>
        <w:spacing w:before="120"/>
        <w:ind w:firstLine="567"/>
        <w:rPr>
          <w:rFonts w:asciiTheme="majorHAnsi" w:hAnsiTheme="majorHAnsi" w:cstheme="majorHAnsi"/>
          <w:b/>
          <w:i/>
          <w:sz w:val="28"/>
          <w:szCs w:val="28"/>
          <w:lang w:val="en-US"/>
        </w:rPr>
      </w:pPr>
      <w:r w:rsidRPr="001610BA">
        <w:rPr>
          <w:rFonts w:asciiTheme="majorHAnsi" w:hAnsiTheme="majorHAnsi" w:cstheme="majorHAnsi"/>
          <w:b/>
          <w:i/>
          <w:sz w:val="28"/>
          <w:szCs w:val="28"/>
          <w:lang w:val="en-US"/>
        </w:rPr>
        <w:t>2.</w:t>
      </w:r>
      <w:r w:rsidR="0047562B" w:rsidRPr="001610BA">
        <w:rPr>
          <w:rFonts w:asciiTheme="majorHAnsi" w:hAnsiTheme="majorHAnsi" w:cstheme="majorHAnsi"/>
          <w:b/>
          <w:i/>
          <w:sz w:val="28"/>
          <w:szCs w:val="28"/>
        </w:rPr>
        <w:t>2. Những tồn tại, hạn chế</w:t>
      </w:r>
      <w:r w:rsidRPr="001610BA">
        <w:rPr>
          <w:rFonts w:asciiTheme="majorHAnsi" w:hAnsiTheme="majorHAnsi" w:cstheme="majorHAnsi"/>
          <w:b/>
          <w:i/>
          <w:sz w:val="28"/>
          <w:szCs w:val="28"/>
          <w:lang w:val="en-US"/>
        </w:rPr>
        <w:t>:</w:t>
      </w:r>
    </w:p>
    <w:p w:rsidR="007805F9" w:rsidRPr="00E536FC" w:rsidRDefault="007805F9" w:rsidP="00E536FC">
      <w:pPr>
        <w:spacing w:before="120"/>
        <w:ind w:firstLine="567"/>
        <w:jc w:val="both"/>
        <w:rPr>
          <w:rFonts w:asciiTheme="majorHAnsi" w:hAnsiTheme="majorHAnsi" w:cstheme="majorHAnsi"/>
          <w:sz w:val="28"/>
          <w:szCs w:val="28"/>
        </w:rPr>
      </w:pPr>
      <w:r w:rsidRPr="00E536FC">
        <w:rPr>
          <w:rStyle w:val="Bodytext40"/>
          <w:rFonts w:asciiTheme="majorHAnsi" w:hAnsiTheme="majorHAnsi" w:cstheme="majorHAnsi"/>
          <w:b w:val="0"/>
          <w:bCs w:val="0"/>
          <w:color w:val="000000"/>
          <w:sz w:val="28"/>
          <w:szCs w:val="28"/>
          <w:lang w:val="en-US"/>
        </w:rPr>
        <w:t xml:space="preserve">- </w:t>
      </w:r>
      <w:r w:rsidR="0047562B" w:rsidRPr="00E536FC">
        <w:rPr>
          <w:rStyle w:val="Bodytext40"/>
          <w:rFonts w:asciiTheme="majorHAnsi" w:hAnsiTheme="majorHAnsi" w:cstheme="majorHAnsi"/>
          <w:bCs w:val="0"/>
          <w:i/>
          <w:color w:val="000000"/>
          <w:sz w:val="28"/>
          <w:szCs w:val="28"/>
        </w:rPr>
        <w:t xml:space="preserve">Điều kiện sơ chế, bảo quản, tạm trữ cà phê của nông </w:t>
      </w:r>
      <w:r w:rsidR="0047562B" w:rsidRPr="00E536FC">
        <w:rPr>
          <w:rStyle w:val="Bodytext420"/>
          <w:rFonts w:asciiTheme="majorHAnsi" w:hAnsiTheme="majorHAnsi" w:cstheme="majorHAnsi"/>
          <w:bCs/>
          <w:i/>
          <w:color w:val="000000"/>
          <w:sz w:val="28"/>
          <w:szCs w:val="28"/>
          <w:lang w:eastAsia="vi-VN"/>
        </w:rPr>
        <w:t>hộ còn bất cập</w:t>
      </w:r>
      <w:r w:rsidRPr="00E536FC">
        <w:rPr>
          <w:rStyle w:val="Bodytext420"/>
          <w:rFonts w:asciiTheme="majorHAnsi" w:hAnsiTheme="majorHAnsi" w:cstheme="majorHAnsi"/>
          <w:bCs/>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Tại </w:t>
      </w:r>
      <w:r w:rsidRPr="00E536FC">
        <w:rPr>
          <w:rStyle w:val="Bodytext5"/>
          <w:rFonts w:asciiTheme="majorHAnsi" w:hAnsiTheme="majorHAnsi" w:cstheme="majorHAnsi"/>
          <w:color w:val="000000"/>
          <w:sz w:val="28"/>
          <w:szCs w:val="28"/>
          <w:lang w:eastAsia="vi-VN"/>
        </w:rPr>
        <w:t xml:space="preserve">4 tỉnh Gia Lai, Đắk Lắk, </w:t>
      </w:r>
      <w:r w:rsidRPr="00E536FC">
        <w:rPr>
          <w:rStyle w:val="BodyText10"/>
          <w:rFonts w:asciiTheme="majorHAnsi" w:hAnsiTheme="majorHAnsi" w:cstheme="majorHAnsi"/>
          <w:color w:val="000000"/>
          <w:sz w:val="28"/>
          <w:szCs w:val="28"/>
          <w:lang w:eastAsia="vi-VN"/>
        </w:rPr>
        <w:t xml:space="preserve">Đắk Nông và Lâm Đồng cho thấy: sân phơi xi măng đạt </w:t>
      </w:r>
      <w:r w:rsidRPr="00E536FC">
        <w:rPr>
          <w:rStyle w:val="Bodytext5"/>
          <w:rFonts w:asciiTheme="majorHAnsi" w:hAnsiTheme="majorHAnsi" w:cstheme="majorHAnsi"/>
          <w:color w:val="000000"/>
          <w:sz w:val="28"/>
          <w:szCs w:val="28"/>
          <w:lang w:eastAsia="vi-VN"/>
        </w:rPr>
        <w:t>61,5%; phơi bằng bạt chiếm 13,5</w:t>
      </w:r>
      <w:r w:rsidRPr="00E536FC">
        <w:rPr>
          <w:rStyle w:val="BodyText10"/>
          <w:rFonts w:asciiTheme="majorHAnsi" w:hAnsiTheme="majorHAnsi" w:cstheme="majorHAnsi"/>
          <w:color w:val="000000"/>
          <w:sz w:val="28"/>
          <w:szCs w:val="28"/>
          <w:lang w:eastAsia="vi-VN"/>
        </w:rPr>
        <w:t xml:space="preserve">% và sân đất chiếm 25% tổng diện tích sân phơi của các </w:t>
      </w:r>
      <w:r w:rsidRPr="00E536FC">
        <w:rPr>
          <w:rStyle w:val="Bodytext5"/>
          <w:rFonts w:asciiTheme="majorHAnsi" w:hAnsiTheme="majorHAnsi" w:cstheme="majorHAnsi"/>
          <w:color w:val="000000"/>
          <w:sz w:val="28"/>
          <w:szCs w:val="28"/>
          <w:lang w:eastAsia="vi-VN"/>
        </w:rPr>
        <w:t>nông hộ</w:t>
      </w:r>
      <w:r w:rsidRPr="00E536FC">
        <w:rPr>
          <w:rStyle w:val="BodyText10"/>
          <w:rFonts w:asciiTheme="majorHAnsi" w:hAnsiTheme="majorHAnsi" w:cstheme="majorHAnsi"/>
          <w:color w:val="000000"/>
          <w:sz w:val="28"/>
          <w:szCs w:val="28"/>
          <w:lang w:eastAsia="vi-VN"/>
        </w:rPr>
        <w:t>.</w:t>
      </w:r>
    </w:p>
    <w:p w:rsidR="007805F9" w:rsidRPr="00E536FC" w:rsidRDefault="007805F9" w:rsidP="00E536FC">
      <w:pPr>
        <w:pStyle w:val="Bodytext1"/>
        <w:shd w:val="clear" w:color="auto" w:fill="auto"/>
        <w:spacing w:before="120" w:line="276" w:lineRule="auto"/>
        <w:ind w:firstLine="567"/>
        <w:rPr>
          <w:rStyle w:val="Bodytext5"/>
          <w:rFonts w:asciiTheme="majorHAnsi" w:hAnsiTheme="majorHAnsi" w:cstheme="majorHAnsi"/>
          <w:color w:val="000000"/>
          <w:sz w:val="28"/>
          <w:szCs w:val="28"/>
          <w:lang w:eastAsia="vi-VN"/>
        </w:rPr>
      </w:pPr>
      <w:bookmarkStart w:id="1" w:name="bookmark12"/>
      <w:r w:rsidRPr="00E536FC">
        <w:rPr>
          <w:rStyle w:val="BodyText10"/>
          <w:rFonts w:asciiTheme="majorHAnsi" w:hAnsiTheme="majorHAnsi" w:cstheme="majorHAnsi"/>
          <w:b/>
          <w:color w:val="000000"/>
          <w:sz w:val="28"/>
          <w:szCs w:val="28"/>
          <w:lang w:val="en-US" w:eastAsia="vi-VN"/>
        </w:rPr>
        <w:t xml:space="preserve">- </w:t>
      </w:r>
      <w:r w:rsidR="0047562B" w:rsidRPr="00E536FC">
        <w:rPr>
          <w:rStyle w:val="Bodytext40"/>
          <w:rFonts w:asciiTheme="majorHAnsi" w:hAnsiTheme="majorHAnsi" w:cstheme="majorHAnsi"/>
          <w:bCs w:val="0"/>
          <w:i/>
          <w:color w:val="000000"/>
          <w:sz w:val="28"/>
          <w:szCs w:val="28"/>
        </w:rPr>
        <w:t xml:space="preserve">Nhà máy chế biến thiếu gắn kết với vùng </w:t>
      </w:r>
      <w:r w:rsidR="0047562B" w:rsidRPr="00E536FC">
        <w:rPr>
          <w:rStyle w:val="Bodytext420"/>
          <w:rFonts w:asciiTheme="majorHAnsi" w:hAnsiTheme="majorHAnsi" w:cstheme="majorHAnsi"/>
          <w:b/>
          <w:bCs/>
          <w:i/>
          <w:color w:val="000000"/>
          <w:sz w:val="28"/>
          <w:szCs w:val="28"/>
          <w:lang w:eastAsia="vi-VN"/>
        </w:rPr>
        <w:t>nguyên liệu</w:t>
      </w:r>
      <w:bookmarkEnd w:id="1"/>
      <w:r w:rsidRPr="00E536FC">
        <w:rPr>
          <w:rStyle w:val="Bodytext420"/>
          <w:rFonts w:asciiTheme="majorHAnsi" w:hAnsiTheme="majorHAnsi" w:cstheme="majorHAnsi"/>
          <w:b/>
          <w:bCs/>
          <w:i/>
          <w:color w:val="000000"/>
          <w:sz w:val="28"/>
          <w:szCs w:val="28"/>
          <w:lang w:val="en-US" w:eastAsia="vi-VN"/>
        </w:rPr>
        <w:t xml:space="preserve">, </w:t>
      </w:r>
      <w:r w:rsidRPr="00E536FC">
        <w:rPr>
          <w:rStyle w:val="Bodytext5"/>
          <w:rFonts w:asciiTheme="majorHAnsi" w:hAnsiTheme="majorHAnsi" w:cstheme="majorHAnsi"/>
          <w:b/>
          <w:i/>
          <w:color w:val="000000"/>
          <w:sz w:val="28"/>
          <w:szCs w:val="28"/>
          <w:lang w:eastAsia="vi-VN"/>
        </w:rPr>
        <w:t xml:space="preserve">thiếu liên kết giữa doanh nghiệp chế biến với nông dân </w:t>
      </w:r>
      <w:r w:rsidRPr="00E536FC">
        <w:rPr>
          <w:rStyle w:val="Bodytext5"/>
          <w:rFonts w:asciiTheme="majorHAnsi" w:hAnsiTheme="majorHAnsi" w:cstheme="majorHAnsi"/>
          <w:color w:val="000000"/>
          <w:sz w:val="28"/>
          <w:szCs w:val="28"/>
          <w:lang w:eastAsia="vi-VN"/>
        </w:rPr>
        <w:t>dẫn đến tình trạng doanh nghiệp không kiểm soát được nguyên liệu “đầu vào”, hình thành nhiều tổ chức trung gian làm giảm hiệu quả của chuỗi giá trị sản xuất hàng hóa.</w:t>
      </w:r>
    </w:p>
    <w:p w:rsidR="0047562B" w:rsidRPr="00E536FC" w:rsidRDefault="007805F9" w:rsidP="00E536FC">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w:t>
      </w:r>
      <w:r w:rsidR="0047562B" w:rsidRPr="00E536FC">
        <w:rPr>
          <w:rStyle w:val="BodyText10"/>
          <w:rFonts w:asciiTheme="majorHAnsi" w:hAnsiTheme="majorHAnsi" w:cstheme="majorHAnsi"/>
          <w:color w:val="000000"/>
          <w:sz w:val="28"/>
          <w:szCs w:val="28"/>
          <w:lang w:eastAsia="vi-VN"/>
        </w:rPr>
        <w:t xml:space="preserve"> </w:t>
      </w:r>
      <w:r w:rsidR="0047562B" w:rsidRPr="00E536FC">
        <w:rPr>
          <w:rStyle w:val="BodyText10"/>
          <w:rFonts w:asciiTheme="majorHAnsi" w:hAnsiTheme="majorHAnsi" w:cstheme="majorHAnsi"/>
          <w:b/>
          <w:i/>
          <w:color w:val="000000"/>
          <w:sz w:val="28"/>
          <w:szCs w:val="28"/>
          <w:lang w:eastAsia="vi-VN"/>
        </w:rPr>
        <w:t>Tỷ trọng sản phẩm cà phê chế biến sâu còn quá thấp</w:t>
      </w:r>
      <w:r w:rsidR="0047562B" w:rsidRPr="00E536FC">
        <w:rPr>
          <w:rStyle w:val="BodyText10"/>
          <w:rFonts w:asciiTheme="majorHAnsi" w:hAnsiTheme="majorHAnsi" w:cstheme="majorHAnsi"/>
          <w:color w:val="000000"/>
          <w:sz w:val="28"/>
          <w:szCs w:val="28"/>
          <w:lang w:eastAsia="vi-VN"/>
        </w:rPr>
        <w:t>, hạn chế khả năng cạnh tranh của cà phê Việt nam trên trường quốc tế</w:t>
      </w:r>
      <w:r w:rsidRPr="00E536FC">
        <w:rPr>
          <w:rStyle w:val="BodyText10"/>
          <w:rFonts w:asciiTheme="majorHAnsi" w:hAnsiTheme="majorHAnsi" w:cstheme="majorHAnsi"/>
          <w:color w:val="000000"/>
          <w:sz w:val="28"/>
          <w:szCs w:val="28"/>
          <w:lang w:val="en-US" w:eastAsia="vi-VN"/>
        </w:rPr>
        <w:t>,</w:t>
      </w:r>
      <w:r w:rsidR="0047562B" w:rsidRPr="00E536FC">
        <w:rPr>
          <w:rStyle w:val="BodyText10"/>
          <w:rFonts w:asciiTheme="majorHAnsi" w:hAnsiTheme="majorHAnsi" w:cstheme="majorHAnsi"/>
          <w:color w:val="000000"/>
          <w:sz w:val="28"/>
          <w:szCs w:val="28"/>
          <w:lang w:eastAsia="vi-VN"/>
        </w:rPr>
        <w:t xml:space="preserve"> hiện tỷ lệ cà phê hòa tan, cà phê rang xay của Việt Nam (quy nhân) mới đạt khoảng 10%. Điều này sẽ làm giảm đáng kể </w:t>
      </w:r>
      <w:r w:rsidR="0047562B" w:rsidRPr="00E536FC">
        <w:rPr>
          <w:rStyle w:val="BodyText10"/>
          <w:rFonts w:asciiTheme="majorHAnsi" w:hAnsiTheme="majorHAnsi" w:cstheme="majorHAnsi"/>
          <w:color w:val="000000"/>
          <w:sz w:val="28"/>
          <w:szCs w:val="28"/>
          <w:lang w:val="en-US" w:eastAsia="vi-VN"/>
        </w:rPr>
        <w:t>giá trị gia tăng</w:t>
      </w:r>
      <w:r w:rsidR="0047562B" w:rsidRPr="00E536FC">
        <w:rPr>
          <w:rStyle w:val="BodyText10"/>
          <w:rFonts w:asciiTheme="majorHAnsi" w:hAnsiTheme="majorHAnsi" w:cstheme="majorHAnsi"/>
          <w:color w:val="000000"/>
          <w:sz w:val="28"/>
          <w:szCs w:val="28"/>
          <w:lang w:eastAsia="vi-VN"/>
        </w:rPr>
        <w:t xml:space="preserve"> của ngành cà phê và mất cơ hội cạnh tranh, nhất là khi Việt Nam tham gia các Hiệp</w:t>
      </w:r>
      <w:r w:rsidR="0047562B" w:rsidRPr="00E536FC">
        <w:rPr>
          <w:rStyle w:val="BodyText10"/>
          <w:rFonts w:asciiTheme="majorHAnsi" w:hAnsiTheme="majorHAnsi" w:cstheme="majorHAnsi"/>
          <w:color w:val="000000"/>
          <w:sz w:val="28"/>
          <w:szCs w:val="28"/>
          <w:lang w:val="en-US" w:eastAsia="vi-VN"/>
        </w:rPr>
        <w:t xml:space="preserve"> định</w:t>
      </w:r>
      <w:r w:rsidR="0047562B" w:rsidRPr="00E536FC">
        <w:rPr>
          <w:rStyle w:val="BodyText10"/>
          <w:rFonts w:asciiTheme="majorHAnsi" w:hAnsiTheme="majorHAnsi" w:cstheme="majorHAnsi"/>
          <w:color w:val="000000"/>
          <w:sz w:val="28"/>
          <w:szCs w:val="28"/>
          <w:lang w:eastAsia="vi-VN"/>
        </w:rPr>
        <w:t xml:space="preserve"> thương mại tự do FTAs, TPP. </w:t>
      </w:r>
    </w:p>
    <w:p w:rsidR="0047562B" w:rsidRPr="00E536FC" w:rsidRDefault="0047562B" w:rsidP="001610BA">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eastAsia="vi-VN"/>
        </w:rPr>
        <w:tab/>
      </w:r>
      <w:r w:rsidR="007805F9"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Việc xây dựng và quản lý tiêu chuẩn, quy chuẩn kỹ thuật quố</w:t>
      </w:r>
      <w:r w:rsidR="007805F9" w:rsidRPr="00E536FC">
        <w:rPr>
          <w:rStyle w:val="BodyText10"/>
          <w:rFonts w:asciiTheme="majorHAnsi" w:hAnsiTheme="majorHAnsi" w:cstheme="majorHAnsi"/>
          <w:b/>
          <w:i/>
          <w:color w:val="000000"/>
          <w:sz w:val="28"/>
          <w:szCs w:val="28"/>
          <w:lang w:eastAsia="vi-VN"/>
        </w:rPr>
        <w:t xml:space="preserve">c gia </w:t>
      </w:r>
      <w:r w:rsidR="007805F9" w:rsidRPr="00E536FC">
        <w:rPr>
          <w:rStyle w:val="BodyText10"/>
          <w:rFonts w:asciiTheme="majorHAnsi" w:hAnsiTheme="majorHAnsi" w:cstheme="majorHAnsi"/>
          <w:b/>
          <w:i/>
          <w:color w:val="000000"/>
          <w:sz w:val="28"/>
          <w:szCs w:val="28"/>
          <w:lang w:val="en-US" w:eastAsia="vi-VN"/>
        </w:rPr>
        <w:t>đ</w:t>
      </w:r>
      <w:r w:rsidRPr="00E536FC">
        <w:rPr>
          <w:rStyle w:val="BodyText10"/>
          <w:rFonts w:asciiTheme="majorHAnsi" w:hAnsiTheme="majorHAnsi" w:cstheme="majorHAnsi"/>
          <w:b/>
          <w:i/>
          <w:color w:val="000000"/>
          <w:sz w:val="28"/>
          <w:szCs w:val="28"/>
          <w:lang w:eastAsia="vi-VN"/>
        </w:rPr>
        <w:t>ối với cà phê chưa tốt</w:t>
      </w:r>
      <w:r w:rsidRPr="00E536FC">
        <w:rPr>
          <w:rStyle w:val="BodyText10"/>
          <w:rFonts w:asciiTheme="majorHAnsi" w:hAnsiTheme="majorHAnsi" w:cstheme="majorHAnsi"/>
          <w:color w:val="000000"/>
          <w:sz w:val="28"/>
          <w:szCs w:val="28"/>
          <w:lang w:eastAsia="vi-VN"/>
        </w:rPr>
        <w:t xml:space="preserve">, còn nhiều mối nguy về </w:t>
      </w:r>
      <w:r w:rsidRPr="00E536FC">
        <w:rPr>
          <w:rStyle w:val="BodyText10"/>
          <w:rFonts w:asciiTheme="majorHAnsi" w:hAnsiTheme="majorHAnsi" w:cstheme="majorHAnsi"/>
          <w:color w:val="000000"/>
          <w:sz w:val="28"/>
          <w:szCs w:val="28"/>
          <w:lang w:val="en-US" w:eastAsia="vi-VN"/>
        </w:rPr>
        <w:t>an toàn vệ sinh thực phẩm</w:t>
      </w:r>
      <w:r w:rsidRPr="00E536FC">
        <w:rPr>
          <w:rStyle w:val="BodyText10"/>
          <w:rFonts w:asciiTheme="majorHAnsi" w:hAnsiTheme="majorHAnsi" w:cstheme="majorHAnsi"/>
          <w:color w:val="000000"/>
          <w:sz w:val="28"/>
          <w:szCs w:val="28"/>
          <w:lang w:eastAsia="vi-VN"/>
        </w:rPr>
        <w:t xml:space="preserve">, nhất là đối với sản phẩm cà phê rang xay. Việc xây dựng </w:t>
      </w:r>
      <w:r w:rsidRPr="00E536FC">
        <w:rPr>
          <w:rStyle w:val="BodyText10"/>
          <w:rFonts w:asciiTheme="majorHAnsi" w:hAnsiTheme="majorHAnsi" w:cstheme="majorHAnsi"/>
          <w:color w:val="000000"/>
          <w:sz w:val="28"/>
          <w:szCs w:val="28"/>
          <w:lang w:val="en-US" w:eastAsia="vi-VN"/>
        </w:rPr>
        <w:t>t</w:t>
      </w:r>
      <w:r w:rsidRPr="00E536FC">
        <w:rPr>
          <w:rStyle w:val="BodyText10"/>
          <w:rFonts w:asciiTheme="majorHAnsi" w:hAnsiTheme="majorHAnsi" w:cstheme="majorHAnsi"/>
          <w:color w:val="000000"/>
          <w:sz w:val="28"/>
          <w:szCs w:val="28"/>
          <w:lang w:eastAsia="vi-VN"/>
        </w:rPr>
        <w:t>hương hiệu chưa được chú trọng.</w:t>
      </w:r>
    </w:p>
    <w:p w:rsidR="0047562B" w:rsidRPr="00E536FC" w:rsidRDefault="0091343D" w:rsidP="001610BA">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b/>
          <w:color w:val="000000"/>
          <w:sz w:val="28"/>
          <w:szCs w:val="28"/>
          <w:lang w:val="en-US" w:eastAsia="vi-VN"/>
        </w:rPr>
        <w:t>-</w:t>
      </w:r>
      <w:r w:rsidR="0047562B" w:rsidRPr="00E536FC">
        <w:rPr>
          <w:rStyle w:val="Bodytext5"/>
          <w:rFonts w:asciiTheme="majorHAnsi" w:hAnsiTheme="majorHAnsi" w:cstheme="majorHAnsi"/>
          <w:b/>
          <w:color w:val="000000"/>
          <w:sz w:val="28"/>
          <w:szCs w:val="28"/>
          <w:lang w:eastAsia="vi-VN"/>
        </w:rPr>
        <w:t xml:space="preserve"> </w:t>
      </w:r>
      <w:r w:rsidR="0047562B" w:rsidRPr="00E536FC">
        <w:rPr>
          <w:rStyle w:val="Bodytext40"/>
          <w:rFonts w:asciiTheme="majorHAnsi" w:hAnsiTheme="majorHAnsi" w:cstheme="majorHAnsi"/>
          <w:bCs w:val="0"/>
          <w:i/>
          <w:color w:val="000000"/>
          <w:sz w:val="28"/>
          <w:szCs w:val="28"/>
        </w:rPr>
        <w:t>Hệ thống kho bảo quản khai thác</w:t>
      </w:r>
      <w:r w:rsidR="0047562B" w:rsidRPr="00E536FC">
        <w:rPr>
          <w:rStyle w:val="Bodytext40"/>
          <w:rFonts w:asciiTheme="majorHAnsi" w:hAnsiTheme="majorHAnsi" w:cstheme="majorHAnsi"/>
          <w:bCs w:val="0"/>
          <w:i/>
          <w:color w:val="000000"/>
          <w:sz w:val="28"/>
          <w:szCs w:val="28"/>
          <w:lang w:val="en-US"/>
        </w:rPr>
        <w:t xml:space="preserve"> chưa</w:t>
      </w:r>
      <w:r w:rsidR="0047562B" w:rsidRPr="00E536FC">
        <w:rPr>
          <w:rStyle w:val="Bodytext40"/>
          <w:rFonts w:asciiTheme="majorHAnsi" w:hAnsiTheme="majorHAnsi" w:cstheme="majorHAnsi"/>
          <w:bCs w:val="0"/>
          <w:i/>
          <w:color w:val="000000"/>
          <w:sz w:val="28"/>
          <w:szCs w:val="28"/>
        </w:rPr>
        <w:t xml:space="preserve"> </w:t>
      </w:r>
      <w:r w:rsidR="0047562B" w:rsidRPr="00E536FC">
        <w:rPr>
          <w:rStyle w:val="Bodytext420"/>
          <w:rFonts w:asciiTheme="majorHAnsi" w:hAnsiTheme="majorHAnsi" w:cstheme="majorHAnsi"/>
          <w:bCs/>
          <w:i/>
          <w:color w:val="000000"/>
          <w:sz w:val="28"/>
          <w:szCs w:val="28"/>
          <w:lang w:eastAsia="vi-VN"/>
        </w:rPr>
        <w:t>hiệu quả</w:t>
      </w:r>
      <w:r w:rsidRPr="00E536FC">
        <w:rPr>
          <w:rStyle w:val="Bodytext420"/>
          <w:rFonts w:asciiTheme="majorHAnsi" w:hAnsiTheme="majorHAnsi" w:cstheme="majorHAnsi"/>
          <w:bCs/>
          <w:color w:val="000000"/>
          <w:sz w:val="28"/>
          <w:szCs w:val="28"/>
          <w:lang w:val="en-US" w:eastAsia="vi-VN"/>
        </w:rPr>
        <w:t xml:space="preserve">. </w:t>
      </w:r>
      <w:r w:rsidR="0047562B" w:rsidRPr="00E536FC">
        <w:rPr>
          <w:rStyle w:val="BodyText10"/>
          <w:rFonts w:asciiTheme="majorHAnsi" w:hAnsiTheme="majorHAnsi" w:cstheme="majorHAnsi"/>
          <w:color w:val="000000"/>
          <w:sz w:val="28"/>
          <w:szCs w:val="28"/>
          <w:lang w:eastAsia="vi-VN"/>
        </w:rPr>
        <w:t xml:space="preserve">Đến năm 2011, toàn ngành có 319 kho, tổng </w:t>
      </w:r>
      <w:r w:rsidR="0047562B" w:rsidRPr="00E536FC">
        <w:rPr>
          <w:rStyle w:val="Bodytext5"/>
          <w:rFonts w:asciiTheme="majorHAnsi" w:hAnsiTheme="majorHAnsi" w:cstheme="majorHAnsi"/>
          <w:color w:val="000000"/>
          <w:sz w:val="28"/>
          <w:szCs w:val="28"/>
          <w:lang w:eastAsia="vi-VN"/>
        </w:rPr>
        <w:t xml:space="preserve">CSTK 2,36 triệu tấn, công </w:t>
      </w:r>
      <w:r w:rsidRPr="00E536FC">
        <w:rPr>
          <w:rStyle w:val="Bodytext5"/>
          <w:rFonts w:asciiTheme="majorHAnsi" w:hAnsiTheme="majorHAnsi" w:cstheme="majorHAnsi"/>
          <w:color w:val="000000"/>
          <w:sz w:val="28"/>
          <w:szCs w:val="28"/>
          <w:lang w:val="en-US" w:eastAsia="vi-VN"/>
        </w:rPr>
        <w:t>s</w:t>
      </w:r>
      <w:r w:rsidR="0047562B" w:rsidRPr="00E536FC">
        <w:rPr>
          <w:rStyle w:val="Bodytext5"/>
          <w:rFonts w:asciiTheme="majorHAnsi" w:hAnsiTheme="majorHAnsi" w:cstheme="majorHAnsi"/>
          <w:color w:val="000000"/>
          <w:sz w:val="28"/>
          <w:szCs w:val="28"/>
          <w:lang w:eastAsia="vi-VN"/>
        </w:rPr>
        <w:t xml:space="preserve">uất </w:t>
      </w:r>
      <w:r w:rsidR="0047562B" w:rsidRPr="00E536FC">
        <w:rPr>
          <w:rStyle w:val="BodyText10"/>
          <w:rFonts w:asciiTheme="majorHAnsi" w:hAnsiTheme="majorHAnsi" w:cstheme="majorHAnsi"/>
          <w:color w:val="000000"/>
          <w:sz w:val="28"/>
          <w:szCs w:val="28"/>
          <w:lang w:eastAsia="vi-VN"/>
        </w:rPr>
        <w:t>thực tế 1,33 triệu tấn đạt 56,3% so tổng CSTK. Trong khi nhiều vùng sản xuất cà phê tập trung của các nông hộ thiếu hệ thống kho bảo quản đảm bảo kỹ thuật, ảnh hưởng đến chất lượng cà phê.</w:t>
      </w:r>
    </w:p>
    <w:p w:rsidR="0047562B" w:rsidRPr="00E536FC" w:rsidRDefault="0091343D" w:rsidP="001610BA">
      <w:pPr>
        <w:pStyle w:val="Bodytext1"/>
        <w:shd w:val="clear" w:color="auto" w:fill="auto"/>
        <w:spacing w:before="120" w:line="276" w:lineRule="auto"/>
        <w:ind w:firstLine="567"/>
        <w:rPr>
          <w:rStyle w:val="BodyText10"/>
          <w:rFonts w:asciiTheme="majorHAnsi" w:hAnsiTheme="majorHAnsi" w:cstheme="majorHAnsi"/>
          <w:b/>
          <w:color w:val="000000"/>
          <w:sz w:val="28"/>
          <w:szCs w:val="28"/>
          <w:lang w:val="en-US" w:eastAsia="vi-VN"/>
        </w:rPr>
      </w:pPr>
      <w:r w:rsidRPr="00E536FC">
        <w:rPr>
          <w:rStyle w:val="BodyText10"/>
          <w:rFonts w:asciiTheme="majorHAnsi" w:hAnsiTheme="majorHAnsi" w:cstheme="majorHAnsi"/>
          <w:b/>
          <w:color w:val="000000"/>
          <w:sz w:val="28"/>
          <w:szCs w:val="28"/>
          <w:lang w:val="en-US" w:eastAsia="vi-VN"/>
        </w:rPr>
        <w:t>3. Về Thương mại</w:t>
      </w:r>
    </w:p>
    <w:p w:rsidR="0091343D" w:rsidRPr="001610BA" w:rsidRDefault="0091343D" w:rsidP="001610BA">
      <w:pPr>
        <w:pStyle w:val="Bodytext1"/>
        <w:shd w:val="clear" w:color="auto" w:fill="auto"/>
        <w:spacing w:before="120" w:line="276" w:lineRule="auto"/>
        <w:ind w:firstLine="567"/>
        <w:rPr>
          <w:rStyle w:val="BodyText10"/>
          <w:rFonts w:asciiTheme="majorHAnsi" w:hAnsiTheme="majorHAnsi" w:cstheme="majorHAnsi"/>
          <w:b/>
          <w:i/>
          <w:color w:val="000000"/>
          <w:sz w:val="28"/>
          <w:szCs w:val="28"/>
          <w:lang w:val="en-US" w:eastAsia="vi-VN"/>
        </w:rPr>
      </w:pPr>
      <w:r w:rsidRPr="001610BA">
        <w:rPr>
          <w:rStyle w:val="BodyText10"/>
          <w:rFonts w:asciiTheme="majorHAnsi" w:hAnsiTheme="majorHAnsi" w:cstheme="majorHAnsi"/>
          <w:b/>
          <w:i/>
          <w:color w:val="000000"/>
          <w:sz w:val="28"/>
          <w:szCs w:val="28"/>
          <w:lang w:val="en-US" w:eastAsia="vi-VN"/>
        </w:rPr>
        <w:t>3.</w:t>
      </w:r>
      <w:r w:rsidRPr="001610BA">
        <w:rPr>
          <w:rStyle w:val="BodyText10"/>
          <w:rFonts w:asciiTheme="majorHAnsi" w:hAnsiTheme="majorHAnsi" w:cstheme="majorHAnsi"/>
          <w:b/>
          <w:i/>
          <w:color w:val="000000"/>
          <w:sz w:val="28"/>
          <w:szCs w:val="28"/>
          <w:lang w:eastAsia="vi-VN"/>
        </w:rPr>
        <w:t>1. Những kết quả</w:t>
      </w:r>
      <w:r w:rsidRPr="001610BA">
        <w:rPr>
          <w:rStyle w:val="BodyText10"/>
          <w:rFonts w:asciiTheme="majorHAnsi" w:hAnsiTheme="majorHAnsi" w:cstheme="majorHAnsi"/>
          <w:b/>
          <w:i/>
          <w:color w:val="000000"/>
          <w:sz w:val="28"/>
          <w:szCs w:val="28"/>
          <w:lang w:val="en-US" w:eastAsia="vi-VN"/>
        </w:rPr>
        <w:t>:</w:t>
      </w:r>
    </w:p>
    <w:p w:rsidR="0091343D" w:rsidRPr="00E536FC" w:rsidRDefault="0091343D" w:rsidP="001610BA">
      <w:pPr>
        <w:pStyle w:val="Bodytext1"/>
        <w:shd w:val="clear" w:color="auto" w:fill="auto"/>
        <w:spacing w:before="120" w:line="276" w:lineRule="auto"/>
        <w:ind w:firstLine="567"/>
        <w:rPr>
          <w:rStyle w:val="BodyText10"/>
          <w:rFonts w:asciiTheme="majorHAnsi" w:hAnsiTheme="majorHAnsi" w:cstheme="majorHAnsi"/>
          <w:b/>
          <w:i/>
          <w:color w:val="000000"/>
          <w:sz w:val="28"/>
          <w:szCs w:val="28"/>
          <w:lang w:eastAsia="vi-VN"/>
        </w:rPr>
      </w:pPr>
      <w:r w:rsidRPr="00E536FC">
        <w:rPr>
          <w:rStyle w:val="BodyText10"/>
          <w:rFonts w:asciiTheme="majorHAnsi" w:hAnsiTheme="majorHAnsi" w:cstheme="majorHAnsi"/>
          <w:color w:val="000000"/>
          <w:sz w:val="28"/>
          <w:szCs w:val="28"/>
          <w:lang w:val="en-US" w:eastAsia="vi-VN"/>
        </w:rPr>
        <w:lastRenderedPageBreak/>
        <w:t xml:space="preserve">- </w:t>
      </w:r>
      <w:r w:rsidRPr="00E536FC">
        <w:rPr>
          <w:rStyle w:val="BodyText10"/>
          <w:rFonts w:asciiTheme="majorHAnsi" w:hAnsiTheme="majorHAnsi" w:cstheme="majorHAnsi"/>
          <w:b/>
          <w:i/>
          <w:color w:val="000000"/>
          <w:sz w:val="28"/>
          <w:szCs w:val="28"/>
          <w:lang w:eastAsia="vi-VN"/>
        </w:rPr>
        <w:t>Xuất khẩu cà phê nhân Việt Nam có bước tăng trưởng cả về sản lượng và kim ngạch</w:t>
      </w:r>
    </w:p>
    <w:p w:rsidR="0091343D" w:rsidRPr="00E536FC" w:rsidRDefault="0091343D" w:rsidP="001610BA">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5"/>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 xml:space="preserve">Giai đoạn 1991 - 1995: sản lượng xuất khẩu </w:t>
      </w:r>
      <w:r w:rsidRPr="00E536FC">
        <w:rPr>
          <w:rStyle w:val="Bodytext5"/>
          <w:rFonts w:asciiTheme="majorHAnsi" w:hAnsiTheme="majorHAnsi" w:cstheme="majorHAnsi"/>
          <w:color w:val="000000"/>
          <w:sz w:val="28"/>
          <w:szCs w:val="28"/>
          <w:lang w:eastAsia="vi-VN"/>
        </w:rPr>
        <w:t>bình quân đạt 141,6 ng</w:t>
      </w:r>
      <w:r w:rsidRPr="00E536FC">
        <w:rPr>
          <w:rStyle w:val="Bodytext5"/>
          <w:rFonts w:asciiTheme="majorHAnsi" w:hAnsiTheme="majorHAnsi" w:cstheme="majorHAnsi"/>
          <w:color w:val="000000"/>
          <w:sz w:val="28"/>
          <w:szCs w:val="28"/>
          <w:lang w:val="en-US" w:eastAsia="vi-VN"/>
        </w:rPr>
        <w:t>àn</w:t>
      </w:r>
      <w:r w:rsidRPr="00E536FC">
        <w:rPr>
          <w:rStyle w:val="Bodytext5"/>
          <w:rFonts w:asciiTheme="majorHAnsi" w:hAnsiTheme="majorHAnsi" w:cstheme="majorHAnsi"/>
          <w:color w:val="000000"/>
          <w:sz w:val="28"/>
          <w:szCs w:val="28"/>
          <w:lang w:eastAsia="vi-VN"/>
        </w:rPr>
        <w:t xml:space="preserve"> tấn; </w:t>
      </w:r>
      <w:r w:rsidRPr="00E536FC">
        <w:rPr>
          <w:rStyle w:val="BodyText10"/>
          <w:rFonts w:asciiTheme="majorHAnsi" w:hAnsiTheme="majorHAnsi" w:cstheme="majorHAnsi"/>
          <w:color w:val="000000"/>
          <w:sz w:val="28"/>
          <w:szCs w:val="28"/>
          <w:lang w:eastAsia="vi-VN"/>
        </w:rPr>
        <w:t xml:space="preserve">kim ngạch xuất khẩu bình quân đạt 207,8 triệu </w:t>
      </w:r>
      <w:r w:rsidRPr="00E536FC">
        <w:rPr>
          <w:rStyle w:val="Bodytext5"/>
          <w:rFonts w:asciiTheme="majorHAnsi" w:hAnsiTheme="majorHAnsi" w:cstheme="majorHAnsi"/>
          <w:color w:val="000000"/>
          <w:sz w:val="28"/>
          <w:szCs w:val="28"/>
          <w:lang w:eastAsia="vi-VN"/>
        </w:rPr>
        <w:t xml:space="preserve">USD/năm; giá xuất khẩu bình </w:t>
      </w:r>
      <w:r w:rsidRPr="00E536FC">
        <w:rPr>
          <w:rStyle w:val="BodyText10"/>
          <w:rFonts w:asciiTheme="majorHAnsi" w:hAnsiTheme="majorHAnsi" w:cstheme="majorHAnsi"/>
          <w:color w:val="000000"/>
          <w:sz w:val="28"/>
          <w:szCs w:val="28"/>
          <w:lang w:eastAsia="vi-VN"/>
        </w:rPr>
        <w:t>quân khoảng 1.224,5 USD/tấn;</w:t>
      </w:r>
    </w:p>
    <w:p w:rsidR="0091343D" w:rsidRPr="00E536FC" w:rsidRDefault="0091343D" w:rsidP="001610BA">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10"/>
          <w:rFonts w:asciiTheme="majorHAnsi" w:hAnsiTheme="majorHAnsi" w:cstheme="majorHAnsi"/>
          <w:color w:val="000000"/>
          <w:sz w:val="28"/>
          <w:szCs w:val="28"/>
          <w:lang w:eastAsia="vi-VN"/>
        </w:rPr>
        <w:t xml:space="preserve">+ Giai đoạn 1996 - 2000: sản lượng xuất khẩu </w:t>
      </w:r>
      <w:r w:rsidRPr="00E536FC">
        <w:rPr>
          <w:rStyle w:val="Bodytext5"/>
          <w:rFonts w:asciiTheme="majorHAnsi" w:hAnsiTheme="majorHAnsi" w:cstheme="majorHAnsi"/>
          <w:color w:val="000000"/>
          <w:sz w:val="28"/>
          <w:szCs w:val="28"/>
          <w:lang w:eastAsia="vi-VN"/>
        </w:rPr>
        <w:t>bình quân đạt 404,4 ng</w:t>
      </w:r>
      <w:r w:rsidRPr="00E536FC">
        <w:rPr>
          <w:rStyle w:val="Bodytext5"/>
          <w:rFonts w:asciiTheme="majorHAnsi" w:hAnsiTheme="majorHAnsi" w:cstheme="majorHAnsi"/>
          <w:color w:val="000000"/>
          <w:sz w:val="28"/>
          <w:szCs w:val="28"/>
          <w:lang w:val="en-US" w:eastAsia="vi-VN"/>
        </w:rPr>
        <w:t>àn</w:t>
      </w:r>
      <w:r w:rsidRPr="00E536FC">
        <w:rPr>
          <w:rStyle w:val="Bodytext5"/>
          <w:rFonts w:asciiTheme="majorHAnsi" w:hAnsiTheme="majorHAnsi" w:cstheme="majorHAnsi"/>
          <w:color w:val="000000"/>
          <w:sz w:val="28"/>
          <w:szCs w:val="28"/>
          <w:lang w:eastAsia="vi-VN"/>
        </w:rPr>
        <w:t xml:space="preserve"> tấn </w:t>
      </w:r>
      <w:r w:rsidRPr="00E536FC">
        <w:rPr>
          <w:rStyle w:val="BodyText10"/>
          <w:rFonts w:asciiTheme="majorHAnsi" w:hAnsiTheme="majorHAnsi" w:cstheme="majorHAnsi"/>
          <w:color w:val="000000"/>
          <w:sz w:val="28"/>
          <w:szCs w:val="28"/>
          <w:lang w:eastAsia="vi-VN"/>
        </w:rPr>
        <w:t xml:space="preserve">tăng gấp 2,9 lần; kim ngạch xuất khẩu bình quân </w:t>
      </w:r>
      <w:r w:rsidRPr="00E536FC">
        <w:rPr>
          <w:rStyle w:val="Bodytext5"/>
          <w:rFonts w:asciiTheme="majorHAnsi" w:hAnsiTheme="majorHAnsi" w:cstheme="majorHAnsi"/>
          <w:color w:val="000000"/>
          <w:sz w:val="28"/>
          <w:szCs w:val="28"/>
          <w:lang w:eastAsia="vi-VN"/>
        </w:rPr>
        <w:t xml:space="preserve">đạt 506,4 triệu USD/năm gấp 2,4 </w:t>
      </w:r>
      <w:r w:rsidRPr="00E536FC">
        <w:rPr>
          <w:rStyle w:val="BodyText10"/>
          <w:rFonts w:asciiTheme="majorHAnsi" w:hAnsiTheme="majorHAnsi" w:cstheme="majorHAnsi"/>
          <w:color w:val="000000"/>
          <w:sz w:val="28"/>
          <w:szCs w:val="28"/>
          <w:lang w:eastAsia="vi-VN"/>
        </w:rPr>
        <w:t xml:space="preserve">lần; giá xuất khẩu bình quân khoảng 1.346,0 USD/tấn </w:t>
      </w:r>
      <w:r w:rsidRPr="00E536FC">
        <w:rPr>
          <w:rStyle w:val="Bodytext5"/>
          <w:rFonts w:asciiTheme="majorHAnsi" w:hAnsiTheme="majorHAnsi" w:cstheme="majorHAnsi"/>
          <w:color w:val="000000"/>
          <w:sz w:val="28"/>
          <w:szCs w:val="28"/>
          <w:lang w:eastAsia="vi-VN"/>
        </w:rPr>
        <w:t xml:space="preserve">tăng 9,9% so với giai đoạn </w:t>
      </w:r>
      <w:r w:rsidRPr="00E536FC">
        <w:rPr>
          <w:rStyle w:val="BodyText10"/>
          <w:rFonts w:asciiTheme="majorHAnsi" w:hAnsiTheme="majorHAnsi" w:cstheme="majorHAnsi"/>
          <w:color w:val="000000"/>
          <w:sz w:val="28"/>
          <w:szCs w:val="28"/>
          <w:lang w:eastAsia="vi-VN"/>
        </w:rPr>
        <w:t>trước;</w:t>
      </w:r>
    </w:p>
    <w:p w:rsidR="0091343D" w:rsidRPr="00E536FC" w:rsidRDefault="0091343D" w:rsidP="001610BA">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5"/>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 xml:space="preserve">Giai đoạn 2001 - 2005: sản lượng xuất khẩu </w:t>
      </w:r>
      <w:r w:rsidRPr="00E536FC">
        <w:rPr>
          <w:rStyle w:val="Bodytext5"/>
          <w:rFonts w:asciiTheme="majorHAnsi" w:hAnsiTheme="majorHAnsi" w:cstheme="majorHAnsi"/>
          <w:color w:val="000000"/>
          <w:sz w:val="28"/>
          <w:szCs w:val="28"/>
          <w:lang w:eastAsia="vi-VN"/>
        </w:rPr>
        <w:t>bình quân đạt 814 ng</w:t>
      </w:r>
      <w:r w:rsidRPr="00E536FC">
        <w:rPr>
          <w:rStyle w:val="Bodytext5"/>
          <w:rFonts w:asciiTheme="majorHAnsi" w:hAnsiTheme="majorHAnsi" w:cstheme="majorHAnsi"/>
          <w:color w:val="000000"/>
          <w:sz w:val="28"/>
          <w:szCs w:val="28"/>
          <w:lang w:val="en-US" w:eastAsia="vi-VN"/>
        </w:rPr>
        <w:t>àn</w:t>
      </w:r>
      <w:r w:rsidRPr="00E536FC">
        <w:rPr>
          <w:rStyle w:val="Bodytext5"/>
          <w:rFonts w:asciiTheme="majorHAnsi" w:hAnsiTheme="majorHAnsi" w:cstheme="majorHAnsi"/>
          <w:color w:val="000000"/>
          <w:sz w:val="28"/>
          <w:szCs w:val="28"/>
          <w:lang w:eastAsia="vi-VN"/>
        </w:rPr>
        <w:t xml:space="preserve"> tấn tăng </w:t>
      </w:r>
      <w:r w:rsidRPr="00E536FC">
        <w:rPr>
          <w:rStyle w:val="BodyText10"/>
          <w:rFonts w:asciiTheme="majorHAnsi" w:hAnsiTheme="majorHAnsi" w:cstheme="majorHAnsi"/>
          <w:color w:val="000000"/>
          <w:sz w:val="28"/>
          <w:szCs w:val="28"/>
          <w:lang w:eastAsia="vi-VN"/>
        </w:rPr>
        <w:t xml:space="preserve">gấp 2 lần, nhưng kim ngạch xuất khẩu bình </w:t>
      </w:r>
      <w:r w:rsidRPr="00E536FC">
        <w:rPr>
          <w:rStyle w:val="Bodytext5"/>
          <w:rFonts w:asciiTheme="majorHAnsi" w:hAnsiTheme="majorHAnsi" w:cstheme="majorHAnsi"/>
          <w:color w:val="000000"/>
          <w:sz w:val="28"/>
          <w:szCs w:val="28"/>
          <w:lang w:eastAsia="vi-VN"/>
        </w:rPr>
        <w:t xml:space="preserve">quân chỉ đạt 485,6 triệu </w:t>
      </w:r>
      <w:r w:rsidRPr="00E536FC">
        <w:rPr>
          <w:rStyle w:val="BodyText10"/>
          <w:rFonts w:asciiTheme="majorHAnsi" w:hAnsiTheme="majorHAnsi" w:cstheme="majorHAnsi"/>
          <w:color w:val="000000"/>
          <w:sz w:val="28"/>
          <w:szCs w:val="28"/>
          <w:lang w:eastAsia="vi-VN"/>
        </w:rPr>
        <w:t xml:space="preserve">USD/năm giảm 4,3%, do giá xuất khẩu bình quân </w:t>
      </w:r>
      <w:r w:rsidRPr="00E536FC">
        <w:rPr>
          <w:rStyle w:val="Bodytext5"/>
          <w:rFonts w:asciiTheme="majorHAnsi" w:hAnsiTheme="majorHAnsi" w:cstheme="majorHAnsi"/>
          <w:color w:val="000000"/>
          <w:sz w:val="28"/>
          <w:szCs w:val="28"/>
          <w:lang w:eastAsia="vi-VN"/>
        </w:rPr>
        <w:t xml:space="preserve">thấp 541,6 USD/tấn bằng 40,3% so </w:t>
      </w:r>
      <w:r w:rsidRPr="00E536FC">
        <w:rPr>
          <w:rStyle w:val="BodyText10"/>
          <w:rFonts w:asciiTheme="majorHAnsi" w:hAnsiTheme="majorHAnsi" w:cstheme="majorHAnsi"/>
          <w:color w:val="000000"/>
          <w:sz w:val="28"/>
          <w:szCs w:val="28"/>
          <w:lang w:eastAsia="vi-VN"/>
        </w:rPr>
        <w:t>với giai đoạn trước;</w:t>
      </w:r>
    </w:p>
    <w:p w:rsidR="0091343D" w:rsidRPr="00E536FC" w:rsidRDefault="0091343D" w:rsidP="001610BA">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5"/>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 xml:space="preserve">Giai đoạn 2006 - 2010: sản lượng xuất </w:t>
      </w:r>
      <w:r w:rsidRPr="00E536FC">
        <w:rPr>
          <w:rStyle w:val="Bodytext5"/>
          <w:rFonts w:asciiTheme="majorHAnsi" w:hAnsiTheme="majorHAnsi" w:cstheme="majorHAnsi"/>
          <w:color w:val="000000"/>
          <w:sz w:val="28"/>
          <w:szCs w:val="28"/>
          <w:lang w:eastAsia="vi-VN"/>
        </w:rPr>
        <w:t xml:space="preserve">khẩu bình quân đạt 1.114,2 ngàn </w:t>
      </w:r>
      <w:r w:rsidRPr="00E536FC">
        <w:rPr>
          <w:rStyle w:val="BodyText10"/>
          <w:rFonts w:asciiTheme="majorHAnsi" w:hAnsiTheme="majorHAnsi" w:cstheme="majorHAnsi"/>
          <w:color w:val="000000"/>
          <w:sz w:val="28"/>
          <w:szCs w:val="28"/>
          <w:lang w:eastAsia="vi-VN"/>
        </w:rPr>
        <w:t xml:space="preserve">tấn tăng 36,9%, kim ngạch xuất khẩu bình </w:t>
      </w:r>
      <w:r w:rsidRPr="00E536FC">
        <w:rPr>
          <w:rStyle w:val="Bodytext5"/>
          <w:rFonts w:asciiTheme="majorHAnsi" w:hAnsiTheme="majorHAnsi" w:cstheme="majorHAnsi"/>
          <w:color w:val="000000"/>
          <w:sz w:val="28"/>
          <w:szCs w:val="28"/>
          <w:lang w:eastAsia="vi-VN"/>
        </w:rPr>
        <w:t xml:space="preserve">quân 1,73 tỷ USD/năm gấp 3,6 </w:t>
      </w:r>
      <w:r w:rsidRPr="00E536FC">
        <w:rPr>
          <w:rStyle w:val="BodyText10"/>
          <w:rFonts w:asciiTheme="majorHAnsi" w:hAnsiTheme="majorHAnsi" w:cstheme="majorHAnsi"/>
          <w:color w:val="000000"/>
          <w:sz w:val="28"/>
          <w:szCs w:val="28"/>
          <w:lang w:eastAsia="vi-VN"/>
        </w:rPr>
        <w:t xml:space="preserve">lần, giá xuất khẩu đạt 1551,4 USD/tấn tăng 2,9 </w:t>
      </w:r>
      <w:r w:rsidRPr="00E536FC">
        <w:rPr>
          <w:rStyle w:val="Bodytext5"/>
          <w:rFonts w:asciiTheme="majorHAnsi" w:hAnsiTheme="majorHAnsi" w:cstheme="majorHAnsi"/>
          <w:color w:val="000000"/>
          <w:sz w:val="28"/>
          <w:szCs w:val="28"/>
          <w:lang w:eastAsia="vi-VN"/>
        </w:rPr>
        <w:t>lần so với giai đoạn trước;</w:t>
      </w:r>
    </w:p>
    <w:p w:rsidR="0091343D" w:rsidRPr="00E536FC" w:rsidRDefault="0091343D" w:rsidP="001610BA">
      <w:pPr>
        <w:pStyle w:val="Bodytext1"/>
        <w:shd w:val="clear" w:color="auto" w:fill="auto"/>
        <w:spacing w:before="120" w:line="276" w:lineRule="auto"/>
        <w:ind w:firstLine="567"/>
        <w:rPr>
          <w:rStyle w:val="Bodytext5"/>
          <w:rFonts w:asciiTheme="majorHAnsi" w:hAnsiTheme="majorHAnsi" w:cstheme="majorHAnsi"/>
          <w:color w:val="000000"/>
          <w:sz w:val="28"/>
          <w:szCs w:val="28"/>
          <w:lang w:val="en-US" w:eastAsia="vi-VN"/>
        </w:rPr>
      </w:pPr>
      <w:r w:rsidRPr="00E536FC">
        <w:rPr>
          <w:rStyle w:val="BodyText10"/>
          <w:rFonts w:asciiTheme="majorHAnsi" w:hAnsiTheme="majorHAnsi" w:cstheme="majorHAnsi"/>
          <w:color w:val="000000"/>
          <w:sz w:val="28"/>
          <w:szCs w:val="28"/>
          <w:lang w:eastAsia="vi-VN"/>
        </w:rPr>
        <w:t xml:space="preserve">+ Từ năm 2011 - 2012: sản lượng xuất khẩu </w:t>
      </w:r>
      <w:r w:rsidRPr="00E536FC">
        <w:rPr>
          <w:rStyle w:val="Bodytext5"/>
          <w:rFonts w:asciiTheme="majorHAnsi" w:hAnsiTheme="majorHAnsi" w:cstheme="majorHAnsi"/>
          <w:color w:val="000000"/>
          <w:sz w:val="28"/>
          <w:szCs w:val="28"/>
          <w:lang w:eastAsia="vi-VN"/>
        </w:rPr>
        <w:t>bình quân đạt 1.494 ng</w:t>
      </w:r>
      <w:r w:rsidRPr="00E536FC">
        <w:rPr>
          <w:rStyle w:val="Bodytext5"/>
          <w:rFonts w:asciiTheme="majorHAnsi" w:hAnsiTheme="majorHAnsi" w:cstheme="majorHAnsi"/>
          <w:color w:val="000000"/>
          <w:sz w:val="28"/>
          <w:szCs w:val="28"/>
          <w:lang w:val="en-US" w:eastAsia="vi-VN"/>
        </w:rPr>
        <w:t>àn</w:t>
      </w:r>
      <w:r w:rsidRPr="00E536FC">
        <w:rPr>
          <w:rStyle w:val="Bodytext5"/>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 xml:space="preserve">tấn/năm tăng 34,1%, kim ngạch xuất khẩu bình </w:t>
      </w:r>
      <w:r w:rsidRPr="00E536FC">
        <w:rPr>
          <w:rStyle w:val="Bodytext5"/>
          <w:rFonts w:asciiTheme="majorHAnsi" w:hAnsiTheme="majorHAnsi" w:cstheme="majorHAnsi"/>
          <w:color w:val="000000"/>
          <w:sz w:val="28"/>
          <w:szCs w:val="28"/>
          <w:lang w:eastAsia="vi-VN"/>
        </w:rPr>
        <w:t xml:space="preserve">quân 3,21 tỷ USD/năm tăng 1,9 </w:t>
      </w:r>
      <w:r w:rsidRPr="00E536FC">
        <w:rPr>
          <w:rStyle w:val="BodyText10"/>
          <w:rFonts w:asciiTheme="majorHAnsi" w:hAnsiTheme="majorHAnsi" w:cstheme="majorHAnsi"/>
          <w:color w:val="000000"/>
          <w:sz w:val="28"/>
          <w:szCs w:val="28"/>
          <w:lang w:eastAsia="vi-VN"/>
        </w:rPr>
        <w:t xml:space="preserve">lần, giá xuất khẩu bình quân 2.155,5 USD/tấn </w:t>
      </w:r>
      <w:r w:rsidRPr="00E536FC">
        <w:rPr>
          <w:rStyle w:val="Bodytext5"/>
          <w:rFonts w:asciiTheme="majorHAnsi" w:hAnsiTheme="majorHAnsi" w:cstheme="majorHAnsi"/>
          <w:color w:val="000000"/>
          <w:sz w:val="28"/>
          <w:szCs w:val="28"/>
          <w:lang w:eastAsia="vi-VN"/>
        </w:rPr>
        <w:t xml:space="preserve">tăng 38,9% so với giai đoạn trước. </w:t>
      </w:r>
    </w:p>
    <w:p w:rsidR="00A73075" w:rsidRPr="00E536FC" w:rsidRDefault="00E92B70" w:rsidP="001610BA">
      <w:pPr>
        <w:shd w:val="clear" w:color="auto" w:fill="FDFCFB"/>
        <w:spacing w:before="120" w:after="0"/>
        <w:ind w:firstLine="567"/>
        <w:jc w:val="both"/>
        <w:rPr>
          <w:rFonts w:asciiTheme="majorHAnsi" w:eastAsia="Times New Roman" w:hAnsiTheme="majorHAnsi" w:cstheme="majorHAnsi"/>
          <w:sz w:val="28"/>
          <w:szCs w:val="28"/>
          <w:lang w:val="en-US" w:eastAsia="vi-VN"/>
        </w:rPr>
      </w:pPr>
      <w:r w:rsidRPr="00E536FC">
        <w:rPr>
          <w:rStyle w:val="Bodytext5"/>
          <w:rFonts w:asciiTheme="majorHAnsi" w:hAnsiTheme="majorHAnsi" w:cstheme="majorHAnsi"/>
          <w:sz w:val="28"/>
          <w:szCs w:val="28"/>
          <w:lang w:val="en-US" w:eastAsia="vi-VN"/>
        </w:rPr>
        <w:t xml:space="preserve">+ </w:t>
      </w:r>
      <w:r w:rsidRPr="00E536FC">
        <w:rPr>
          <w:rFonts w:asciiTheme="majorHAnsi" w:eastAsia="Times New Roman" w:hAnsiTheme="majorHAnsi" w:cstheme="majorHAnsi"/>
          <w:sz w:val="28"/>
          <w:szCs w:val="28"/>
          <w:lang w:eastAsia="vi-VN"/>
        </w:rPr>
        <w:t xml:space="preserve">Tổng sản lượng cà phê xuất khẩu của Việt Nam, bao gồm hạt cà phê </w:t>
      </w:r>
      <w:r w:rsidRPr="00E536FC">
        <w:rPr>
          <w:rFonts w:asciiTheme="majorHAnsi" w:eastAsia="Times New Roman" w:hAnsiTheme="majorHAnsi" w:cstheme="majorHAnsi"/>
          <w:sz w:val="28"/>
          <w:szCs w:val="28"/>
          <w:lang w:val="en-US" w:eastAsia="vi-VN"/>
        </w:rPr>
        <w:t>nhân</w:t>
      </w:r>
      <w:r w:rsidRPr="00E536FC">
        <w:rPr>
          <w:rFonts w:asciiTheme="majorHAnsi" w:eastAsia="Times New Roman" w:hAnsiTheme="majorHAnsi" w:cstheme="majorHAnsi"/>
          <w:sz w:val="28"/>
          <w:szCs w:val="28"/>
          <w:lang w:eastAsia="vi-VN"/>
        </w:rPr>
        <w:t xml:space="preserve">, cà phê rang và xay, và cà phê hoà tan trong niên vụ 2015/16 ước đạt 29,5 triệu bao. </w:t>
      </w:r>
      <w:r w:rsidR="00E170B3" w:rsidRPr="00E536FC">
        <w:rPr>
          <w:rFonts w:asciiTheme="majorHAnsi" w:eastAsia="Times New Roman" w:hAnsiTheme="majorHAnsi" w:cstheme="majorHAnsi"/>
          <w:sz w:val="28"/>
          <w:szCs w:val="28"/>
          <w:lang w:val="en-US" w:eastAsia="vi-VN"/>
        </w:rPr>
        <w:t>T</w:t>
      </w:r>
      <w:r w:rsidR="00A73075" w:rsidRPr="00E536FC">
        <w:rPr>
          <w:rFonts w:asciiTheme="majorHAnsi" w:eastAsia="Times New Roman" w:hAnsiTheme="majorHAnsi" w:cstheme="majorHAnsi"/>
          <w:sz w:val="28"/>
          <w:szCs w:val="28"/>
          <w:lang w:eastAsia="vi-VN"/>
        </w:rPr>
        <w:t xml:space="preserve">ừ tháng 1/2016 đến 3/2016, giá xuất khẩu hàng tháng của hạt cà phê Robusta </w:t>
      </w:r>
      <w:r w:rsidR="00E170B3" w:rsidRPr="00E536FC">
        <w:rPr>
          <w:rFonts w:asciiTheme="majorHAnsi" w:eastAsia="Times New Roman" w:hAnsiTheme="majorHAnsi" w:cstheme="majorHAnsi"/>
          <w:sz w:val="28"/>
          <w:szCs w:val="28"/>
          <w:lang w:val="en-US" w:eastAsia="vi-VN"/>
        </w:rPr>
        <w:t>nhân</w:t>
      </w:r>
      <w:r w:rsidR="00A73075" w:rsidRPr="00E536FC">
        <w:rPr>
          <w:rFonts w:asciiTheme="majorHAnsi" w:eastAsia="Times New Roman" w:hAnsiTheme="majorHAnsi" w:cstheme="majorHAnsi"/>
          <w:sz w:val="28"/>
          <w:szCs w:val="28"/>
          <w:lang w:eastAsia="vi-VN"/>
        </w:rPr>
        <w:t xml:space="preserve"> (giao FOB tại Hồ Chí Minh) đã giảm xuống mức thấp nhất trong vòng 5 niên vụ qua</w:t>
      </w:r>
      <w:r w:rsidR="00E170B3" w:rsidRPr="00E536FC">
        <w:rPr>
          <w:rFonts w:asciiTheme="majorHAnsi" w:eastAsia="Times New Roman" w:hAnsiTheme="majorHAnsi" w:cstheme="majorHAnsi"/>
          <w:sz w:val="28"/>
          <w:szCs w:val="28"/>
          <w:lang w:val="en-US" w:eastAsia="vi-VN"/>
        </w:rPr>
        <w:t>;</w:t>
      </w:r>
      <w:r w:rsidR="00A73075" w:rsidRPr="00E536FC">
        <w:rPr>
          <w:rFonts w:asciiTheme="majorHAnsi" w:eastAsia="Times New Roman" w:hAnsiTheme="majorHAnsi" w:cstheme="majorHAnsi"/>
          <w:sz w:val="28"/>
          <w:szCs w:val="28"/>
          <w:lang w:eastAsia="vi-VN"/>
        </w:rPr>
        <w:t xml:space="preserve"> từ tháng 3/2016 đến 9/2016 đã tăng trở lại do điều kiện thời tiết bất lợi ảnh hưởng tiêu cực với sản lượng cà phê ở cả Việt Nam và Bra-xin.</w:t>
      </w:r>
    </w:p>
    <w:p w:rsidR="00A73075" w:rsidRPr="00E536FC" w:rsidRDefault="00A17171" w:rsidP="00A73075">
      <w:pPr>
        <w:spacing w:after="120"/>
        <w:jc w:val="both"/>
        <w:rPr>
          <w:rFonts w:asciiTheme="majorHAnsi" w:hAnsiTheme="majorHAnsi" w:cstheme="majorHAnsi"/>
          <w:color w:val="FF0000"/>
          <w:sz w:val="28"/>
          <w:szCs w:val="28"/>
          <w:lang w:val="en-US"/>
        </w:rPr>
      </w:pPr>
      <w:r w:rsidRPr="00E536FC">
        <w:rPr>
          <w:rFonts w:ascii="Arial" w:eastAsia="Times New Roman" w:hAnsi="Arial" w:cs="Arial"/>
          <w:noProof/>
          <w:color w:val="FF0000"/>
          <w:sz w:val="28"/>
          <w:szCs w:val="28"/>
          <w:lang w:eastAsia="zh-CN"/>
        </w:rPr>
        <w:lastRenderedPageBreak/>
        <w:drawing>
          <wp:inline distT="0" distB="0" distL="0" distR="0" wp14:anchorId="15E9595C" wp14:editId="3415D712">
            <wp:extent cx="5717512" cy="5285433"/>
            <wp:effectExtent l="0" t="0" r="0" b="0"/>
            <wp:docPr id="18" name="Picture 18" descr="http://old.vietrade.gov.vn/images/stories/tin_nganh_hang/ca_phe/Xuat_khau_ca_phe_Viet_Nam_nien_vu_2015-16_tren_da_tang_truong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ld.vietrade.gov.vn/images/stories/tin_nganh_hang/ca_phe/Xuat_khau_ca_phe_Viet_Nam_nien_vu_2015-16_tren_da_tang_truong_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7844" cy="5285740"/>
                    </a:xfrm>
                    <a:prstGeom prst="rect">
                      <a:avLst/>
                    </a:prstGeom>
                    <a:noFill/>
                    <a:ln>
                      <a:noFill/>
                    </a:ln>
                  </pic:spPr>
                </pic:pic>
              </a:graphicData>
            </a:graphic>
          </wp:inline>
        </w:drawing>
      </w:r>
    </w:p>
    <w:p w:rsidR="00A17171" w:rsidRPr="00E536FC" w:rsidRDefault="00A17171" w:rsidP="006B6F19">
      <w:pPr>
        <w:spacing w:after="120"/>
        <w:ind w:firstLine="567"/>
        <w:jc w:val="both"/>
        <w:rPr>
          <w:rFonts w:asciiTheme="majorHAnsi" w:eastAsia="Times New Roman" w:hAnsiTheme="majorHAnsi" w:cstheme="majorHAnsi"/>
          <w:sz w:val="28"/>
          <w:szCs w:val="28"/>
          <w:lang w:eastAsia="vi-VN"/>
        </w:rPr>
      </w:pPr>
      <w:r w:rsidRPr="00E536FC">
        <w:rPr>
          <w:rFonts w:asciiTheme="majorHAnsi" w:eastAsia="Times New Roman" w:hAnsiTheme="majorHAnsi" w:cstheme="majorHAnsi"/>
          <w:sz w:val="28"/>
          <w:szCs w:val="28"/>
          <w:lang w:val="en-US" w:eastAsia="vi-VN"/>
        </w:rPr>
        <w:t xml:space="preserve">+ </w:t>
      </w:r>
      <w:r w:rsidRPr="00E536FC">
        <w:rPr>
          <w:rFonts w:asciiTheme="majorHAnsi" w:eastAsia="Times New Roman" w:hAnsiTheme="majorHAnsi" w:cstheme="majorHAnsi"/>
          <w:sz w:val="28"/>
          <w:szCs w:val="28"/>
          <w:lang w:eastAsia="vi-VN"/>
        </w:rPr>
        <w:t>Tổng sản lượng cà phê xuất khẩu tại niên vụ 2016/17 được dự báo ở mức khoảng 25,1 triệu bao, tương đương với khoảng 1,5 triệu tấn.</w:t>
      </w:r>
      <w:r w:rsidRPr="00E536FC">
        <w:rPr>
          <w:rFonts w:asciiTheme="majorHAnsi" w:eastAsia="Times New Roman" w:hAnsiTheme="majorHAnsi" w:cstheme="majorHAnsi"/>
          <w:sz w:val="28"/>
          <w:szCs w:val="28"/>
          <w:lang w:val="en-US" w:eastAsia="vi-VN"/>
        </w:rPr>
        <w:t xml:space="preserve"> Do ảnh hưởng nặng nề của thời tiết </w:t>
      </w:r>
      <w:r w:rsidRPr="00E536FC">
        <w:rPr>
          <w:rFonts w:asciiTheme="majorHAnsi" w:hAnsiTheme="majorHAnsi" w:cstheme="majorHAnsi"/>
          <w:sz w:val="28"/>
          <w:szCs w:val="28"/>
          <w:lang w:val="en-US"/>
        </w:rPr>
        <w:t xml:space="preserve">sản lượng cà phê toàn cầu giảm </w:t>
      </w:r>
      <w:r w:rsidRPr="00E536FC">
        <w:rPr>
          <w:rFonts w:asciiTheme="majorHAnsi" w:eastAsia="Times New Roman" w:hAnsiTheme="majorHAnsi" w:cstheme="majorHAnsi"/>
          <w:sz w:val="28"/>
          <w:szCs w:val="28"/>
          <w:lang w:val="en-US" w:eastAsia="vi-VN"/>
        </w:rPr>
        <w:t xml:space="preserve">và dự trữ cà phê toàn cầu thấp, nên giá cả giao dịch vụ 2016/2017 được cải thiện đáng kể. </w:t>
      </w:r>
      <w:r w:rsidRPr="00E536FC">
        <w:rPr>
          <w:rFonts w:asciiTheme="majorHAnsi" w:hAnsiTheme="majorHAnsi" w:cstheme="majorHAnsi"/>
          <w:sz w:val="28"/>
          <w:szCs w:val="28"/>
        </w:rPr>
        <w:t>Theo Bộ Nông nghiệp và Phát triển Nông thôn, xuất khẩu cà phê 3 tháng đầu năm 2017 ước đạt 449 nghìn tấn và 1 tỷ USD</w:t>
      </w:r>
      <w:r w:rsidRPr="00E536FC">
        <w:rPr>
          <w:rFonts w:asciiTheme="majorHAnsi" w:hAnsiTheme="majorHAnsi" w:cstheme="majorHAnsi"/>
          <w:sz w:val="28"/>
          <w:szCs w:val="28"/>
          <w:lang w:val="en-US"/>
        </w:rPr>
        <w:t>,</w:t>
      </w:r>
      <w:r w:rsidRPr="00E536FC">
        <w:rPr>
          <w:rFonts w:asciiTheme="majorHAnsi" w:eastAsia="Times New Roman" w:hAnsiTheme="majorHAnsi" w:cstheme="majorHAnsi"/>
          <w:sz w:val="28"/>
          <w:szCs w:val="28"/>
          <w:lang w:eastAsia="vi-VN"/>
        </w:rPr>
        <w:t> </w:t>
      </w:r>
      <w:hyperlink r:id="rId12" w:tgtFrame="_blank" w:tooltip="giá cà phê" w:history="1">
        <w:r w:rsidRPr="00E536FC">
          <w:rPr>
            <w:rFonts w:asciiTheme="majorHAnsi" w:eastAsia="Times New Roman" w:hAnsiTheme="majorHAnsi" w:cstheme="majorHAnsi"/>
            <w:sz w:val="28"/>
            <w:szCs w:val="28"/>
            <w:bdr w:val="none" w:sz="0" w:space="0" w:color="auto" w:frame="1"/>
            <w:lang w:eastAsia="vi-VN"/>
          </w:rPr>
          <w:t>giá cà phê</w:t>
        </w:r>
      </w:hyperlink>
      <w:r w:rsidRPr="00E536FC">
        <w:rPr>
          <w:rFonts w:asciiTheme="majorHAnsi" w:eastAsia="Times New Roman" w:hAnsiTheme="majorHAnsi" w:cstheme="majorHAnsi"/>
          <w:sz w:val="28"/>
          <w:szCs w:val="28"/>
          <w:lang w:eastAsia="vi-VN"/>
        </w:rPr>
        <w:t xml:space="preserve"> xuất khẩu bình quân 2 tháng đầu năm 2017 đạt 2.262 USD/tấn, tăng 32,3% so với cùng kỳ năm 2016. </w:t>
      </w:r>
      <w:r w:rsidRPr="00E536FC">
        <w:rPr>
          <w:rFonts w:asciiTheme="majorHAnsi" w:eastAsia="Times New Roman" w:hAnsiTheme="majorHAnsi" w:cstheme="majorHAnsi"/>
          <w:sz w:val="28"/>
          <w:szCs w:val="28"/>
          <w:lang w:val="en-US" w:eastAsia="vi-VN"/>
        </w:rPr>
        <w:t xml:space="preserve">Giá cà phê </w:t>
      </w:r>
      <w:r w:rsidRPr="00E536FC">
        <w:rPr>
          <w:rFonts w:asciiTheme="majorHAnsi" w:eastAsia="Times New Roman" w:hAnsiTheme="majorHAnsi" w:cstheme="majorHAnsi"/>
          <w:sz w:val="28"/>
          <w:szCs w:val="28"/>
          <w:lang w:eastAsia="vi-VN"/>
        </w:rPr>
        <w:t xml:space="preserve">trong nước biến động tăng theo xu hướng tăng của thị trường cà phê thế giới. So với cuối tháng 2/2017, giá cà phê vối nhân xô </w:t>
      </w:r>
      <w:r w:rsidRPr="00E536FC">
        <w:rPr>
          <w:rFonts w:asciiTheme="majorHAnsi" w:eastAsia="Times New Roman" w:hAnsiTheme="majorHAnsi" w:cstheme="majorHAnsi"/>
          <w:sz w:val="28"/>
          <w:szCs w:val="28"/>
          <w:lang w:val="en-US" w:eastAsia="vi-VN"/>
        </w:rPr>
        <w:t xml:space="preserve">tháng 3/2017 </w:t>
      </w:r>
      <w:r w:rsidRPr="00E536FC">
        <w:rPr>
          <w:rFonts w:asciiTheme="majorHAnsi" w:eastAsia="Times New Roman" w:hAnsiTheme="majorHAnsi" w:cstheme="majorHAnsi"/>
          <w:sz w:val="28"/>
          <w:szCs w:val="28"/>
          <w:lang w:eastAsia="vi-VN"/>
        </w:rPr>
        <w:t>các tỉnh Tây Nguyên tăng 2.000 – 2.200 đ/kg lên mức 46.000 – 46.900 đ/kg.</w:t>
      </w:r>
    </w:p>
    <w:p w:rsidR="0091343D" w:rsidRPr="00E536FC" w:rsidRDefault="0091343D" w:rsidP="006B6F19">
      <w:pPr>
        <w:pStyle w:val="Bodytext1"/>
        <w:shd w:val="clear" w:color="auto" w:fill="auto"/>
        <w:spacing w:before="120" w:line="276" w:lineRule="auto"/>
        <w:ind w:firstLine="567"/>
        <w:rPr>
          <w:rFonts w:asciiTheme="majorHAnsi" w:hAnsiTheme="majorHAnsi" w:cstheme="majorHAnsi"/>
          <w:sz w:val="28"/>
          <w:szCs w:val="28"/>
          <w:lang w:val="en-US"/>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Đã hình thành một thị trường xuất khẩu rộng lớn</w:t>
      </w:r>
      <w:r w:rsidRPr="00E536FC">
        <w:rPr>
          <w:rStyle w:val="BodyText10"/>
          <w:rFonts w:asciiTheme="majorHAnsi" w:hAnsiTheme="majorHAnsi" w:cstheme="majorHAnsi"/>
          <w:color w:val="000000"/>
          <w:sz w:val="28"/>
          <w:szCs w:val="28"/>
          <w:lang w:eastAsia="vi-VN"/>
        </w:rPr>
        <w:t xml:space="preserve">, khẳng định vị thế của Việt </w:t>
      </w:r>
      <w:r w:rsidR="00BE56BE" w:rsidRPr="00E536FC">
        <w:rPr>
          <w:rStyle w:val="BodyText10"/>
          <w:rFonts w:asciiTheme="majorHAnsi" w:hAnsiTheme="majorHAnsi" w:cstheme="majorHAnsi"/>
          <w:color w:val="000000"/>
          <w:sz w:val="28"/>
          <w:szCs w:val="28"/>
          <w:lang w:val="en-US" w:eastAsia="vi-VN"/>
        </w:rPr>
        <w:t>N</w:t>
      </w:r>
      <w:r w:rsidRPr="00E536FC">
        <w:rPr>
          <w:rStyle w:val="BodyText10"/>
          <w:rFonts w:asciiTheme="majorHAnsi" w:hAnsiTheme="majorHAnsi" w:cstheme="majorHAnsi"/>
          <w:color w:val="000000"/>
          <w:sz w:val="28"/>
          <w:szCs w:val="28"/>
          <w:lang w:eastAsia="vi-VN"/>
        </w:rPr>
        <w:t>am trong lĩnh vực xuất khẩu cà phê nhân trên thị trường thế giới.</w:t>
      </w:r>
      <w:r w:rsidRPr="00E536FC">
        <w:rPr>
          <w:rStyle w:val="BodyText10"/>
          <w:rFonts w:asciiTheme="majorHAnsi" w:hAnsiTheme="majorHAnsi" w:cstheme="majorHAnsi"/>
          <w:color w:val="000000"/>
          <w:sz w:val="28"/>
          <w:szCs w:val="28"/>
          <w:lang w:val="en-US" w:eastAsia="vi-VN"/>
        </w:rPr>
        <w:t xml:space="preserve"> </w:t>
      </w:r>
      <w:r w:rsidRPr="00E536FC">
        <w:rPr>
          <w:rFonts w:asciiTheme="majorHAnsi" w:hAnsiTheme="majorHAnsi" w:cstheme="majorHAnsi"/>
          <w:sz w:val="28"/>
          <w:szCs w:val="28"/>
        </w:rPr>
        <w:t xml:space="preserve">Cà phê Việt Nam được xuất khẩu sang </w:t>
      </w:r>
      <w:r w:rsidRPr="00E536FC">
        <w:rPr>
          <w:rFonts w:asciiTheme="majorHAnsi" w:hAnsiTheme="majorHAnsi" w:cstheme="majorHAnsi"/>
          <w:sz w:val="28"/>
          <w:szCs w:val="28"/>
          <w:lang w:val="en-US"/>
        </w:rPr>
        <w:t>trên 80</w:t>
      </w:r>
      <w:r w:rsidRPr="00E536FC">
        <w:rPr>
          <w:rFonts w:asciiTheme="majorHAnsi" w:hAnsiTheme="majorHAnsi" w:cstheme="majorHAnsi"/>
          <w:sz w:val="28"/>
          <w:szCs w:val="28"/>
        </w:rPr>
        <w:t xml:space="preserve"> quốc gia</w:t>
      </w:r>
      <w:r w:rsidRPr="00E536FC">
        <w:rPr>
          <w:rFonts w:asciiTheme="majorHAnsi" w:hAnsiTheme="majorHAnsi" w:cstheme="majorHAnsi"/>
          <w:sz w:val="28"/>
          <w:szCs w:val="28"/>
          <w:lang w:val="en-US"/>
        </w:rPr>
        <w:t xml:space="preserve"> và vùng lãnh thổ</w:t>
      </w:r>
      <w:r w:rsidRPr="00E536FC">
        <w:rPr>
          <w:rFonts w:asciiTheme="majorHAnsi" w:hAnsiTheme="majorHAnsi" w:cstheme="majorHAnsi"/>
          <w:sz w:val="28"/>
          <w:szCs w:val="28"/>
        </w:rPr>
        <w:t>, chiếm 14% thị phần và 10,4</w:t>
      </w:r>
      <w:r w:rsidRPr="00E536FC">
        <w:rPr>
          <w:rFonts w:asciiTheme="majorHAnsi" w:hAnsiTheme="majorHAnsi" w:cstheme="majorHAnsi"/>
          <w:sz w:val="28"/>
          <w:szCs w:val="28"/>
          <w:lang w:val="en-US"/>
        </w:rPr>
        <w:t>%</w:t>
      </w:r>
      <w:r w:rsidRPr="00E536FC">
        <w:rPr>
          <w:rFonts w:asciiTheme="majorHAnsi" w:hAnsiTheme="majorHAnsi" w:cstheme="majorHAnsi"/>
          <w:sz w:val="28"/>
          <w:szCs w:val="28"/>
        </w:rPr>
        <w:t xml:space="preserve"> giá trị cà phê nhân xuất khẩu toàn cầu,</w:t>
      </w:r>
      <w:r w:rsidRPr="00E536FC">
        <w:rPr>
          <w:rStyle w:val="BodyText10"/>
          <w:rFonts w:asciiTheme="majorHAnsi" w:hAnsiTheme="majorHAnsi" w:cstheme="majorHAnsi"/>
          <w:sz w:val="28"/>
          <w:szCs w:val="28"/>
          <w:lang w:eastAsia="vi-VN"/>
        </w:rPr>
        <w:t xml:space="preserve"> đứng thứ 02 sau Brazil</w:t>
      </w:r>
      <w:r w:rsidRPr="00E536FC">
        <w:rPr>
          <w:rFonts w:asciiTheme="majorHAnsi" w:hAnsiTheme="majorHAnsi" w:cstheme="majorHAnsi"/>
          <w:sz w:val="28"/>
          <w:szCs w:val="28"/>
        </w:rPr>
        <w:t xml:space="preserve">. </w:t>
      </w:r>
    </w:p>
    <w:p w:rsidR="0091343D" w:rsidRPr="00E536FC" w:rsidRDefault="0091343D" w:rsidP="0091343D">
      <w:pPr>
        <w:pStyle w:val="NormalWeb"/>
        <w:spacing w:before="120" w:beforeAutospacing="0" w:after="0" w:afterAutospacing="0" w:line="276" w:lineRule="auto"/>
        <w:ind w:firstLine="720"/>
        <w:jc w:val="both"/>
        <w:rPr>
          <w:rFonts w:asciiTheme="majorHAnsi" w:hAnsiTheme="majorHAnsi" w:cstheme="majorHAnsi"/>
          <w:sz w:val="28"/>
          <w:szCs w:val="28"/>
        </w:rPr>
      </w:pPr>
      <w:r w:rsidRPr="00E536FC">
        <w:rPr>
          <w:rStyle w:val="BodyText10"/>
          <w:i/>
          <w:color w:val="000000"/>
          <w:sz w:val="28"/>
          <w:szCs w:val="28"/>
          <w:lang w:eastAsia="vi-VN"/>
        </w:rPr>
        <w:lastRenderedPageBreak/>
        <w:t xml:space="preserve">- </w:t>
      </w:r>
      <w:r w:rsidRPr="00E536FC">
        <w:rPr>
          <w:rStyle w:val="Emphasis"/>
          <w:b/>
          <w:bCs/>
          <w:sz w:val="28"/>
          <w:szCs w:val="28"/>
        </w:rPr>
        <w:t>Xuất khẩu cà phê rang xay và hòa tan bước đầu đã đạt được kết quả đáng khích lệ</w:t>
      </w:r>
      <w:r w:rsidRPr="00E536FC">
        <w:rPr>
          <w:rStyle w:val="Emphasis"/>
          <w:bCs/>
          <w:i w:val="0"/>
          <w:sz w:val="28"/>
          <w:szCs w:val="28"/>
        </w:rPr>
        <w:t xml:space="preserve">, mở ra triển vọng khi Việt Nam thâm nhập sâu hơn vào thị trường quốc tế thông qua các Hiệp định thương mại tự do. </w:t>
      </w:r>
      <w:r w:rsidRPr="00E536FC">
        <w:rPr>
          <w:color w:val="333333"/>
          <w:sz w:val="28"/>
          <w:szCs w:val="28"/>
        </w:rPr>
        <w:t xml:space="preserve">Theo USDA, thị trường cà phê hòa tan toàn cầu tăng từ mức 3,65 tỉ USD (năm 2007) lên 5,5 tỉ USD trong năm 2014, chiếm 14% tiêu dùng cà phê toàn cầu. Việt Nam hiện đứng thứ 5 về xuất khẩu cà phê hòa tan, sau Brazin, Indonesia, Malaysia và Ấn Độ, chiếm 9,1% thị phần. </w:t>
      </w:r>
      <w:r w:rsidRPr="00E536FC">
        <w:rPr>
          <w:sz w:val="28"/>
          <w:szCs w:val="28"/>
        </w:rPr>
        <w:t xml:space="preserve">Với công suất thiết kế 2,67 triệu bao, </w:t>
      </w:r>
      <w:r w:rsidR="00E170B3" w:rsidRPr="00E536FC">
        <w:rPr>
          <w:sz w:val="28"/>
          <w:szCs w:val="28"/>
        </w:rPr>
        <w:t xml:space="preserve">vụ 2015/2016 </w:t>
      </w:r>
      <w:r w:rsidRPr="00E536FC">
        <w:rPr>
          <w:sz w:val="28"/>
          <w:szCs w:val="28"/>
        </w:rPr>
        <w:t xml:space="preserve">Việt Nam </w:t>
      </w:r>
      <w:r w:rsidR="00E170B3" w:rsidRPr="00E536FC">
        <w:rPr>
          <w:rFonts w:asciiTheme="majorHAnsi" w:hAnsiTheme="majorHAnsi" w:cstheme="majorHAnsi"/>
          <w:color w:val="000000"/>
          <w:sz w:val="28"/>
          <w:szCs w:val="28"/>
          <w:lang w:eastAsia="vi-VN"/>
        </w:rPr>
        <w:t xml:space="preserve">xuất khẩu cà phê hoà tan </w:t>
      </w:r>
      <w:r w:rsidR="00057915" w:rsidRPr="00E536FC">
        <w:rPr>
          <w:rFonts w:asciiTheme="majorHAnsi" w:hAnsiTheme="majorHAnsi" w:cstheme="majorHAnsi"/>
          <w:color w:val="000000"/>
          <w:sz w:val="28"/>
          <w:szCs w:val="28"/>
          <w:lang w:eastAsia="vi-VN"/>
        </w:rPr>
        <w:t>đạt</w:t>
      </w:r>
      <w:r w:rsidR="00E170B3" w:rsidRPr="00E536FC">
        <w:rPr>
          <w:rFonts w:asciiTheme="majorHAnsi" w:hAnsiTheme="majorHAnsi" w:cstheme="majorHAnsi"/>
          <w:color w:val="000000"/>
          <w:sz w:val="28"/>
          <w:szCs w:val="28"/>
          <w:lang w:eastAsia="vi-VN"/>
        </w:rPr>
        <w:t xml:space="preserve"> mức 2 triệu bao so với </w:t>
      </w:r>
      <w:r w:rsidR="00057915" w:rsidRPr="00E536FC">
        <w:rPr>
          <w:rFonts w:asciiTheme="majorHAnsi" w:hAnsiTheme="majorHAnsi" w:cstheme="majorHAnsi"/>
          <w:color w:val="000000"/>
          <w:sz w:val="28"/>
          <w:szCs w:val="28"/>
          <w:lang w:eastAsia="vi-VN"/>
        </w:rPr>
        <w:t xml:space="preserve">nhiều năm trước </w:t>
      </w:r>
      <w:r w:rsidRPr="00E536FC">
        <w:rPr>
          <w:sz w:val="28"/>
          <w:szCs w:val="28"/>
        </w:rPr>
        <w:t>mới đạt khoảng 50%</w:t>
      </w:r>
      <w:r w:rsidR="00057915" w:rsidRPr="00E536FC">
        <w:rPr>
          <w:sz w:val="28"/>
          <w:szCs w:val="28"/>
        </w:rPr>
        <w:t xml:space="preserve"> công suất thiết kế</w:t>
      </w:r>
      <w:r w:rsidRPr="00E536FC">
        <w:rPr>
          <w:sz w:val="28"/>
          <w:szCs w:val="28"/>
        </w:rPr>
        <w:t xml:space="preserve">. </w:t>
      </w:r>
      <w:r w:rsidR="00E170B3" w:rsidRPr="00E536FC">
        <w:rPr>
          <w:rFonts w:asciiTheme="majorHAnsi" w:hAnsiTheme="majorHAnsi" w:cstheme="majorHAnsi"/>
          <w:color w:val="000000"/>
          <w:sz w:val="28"/>
          <w:szCs w:val="28"/>
          <w:lang w:eastAsia="vi-VN"/>
        </w:rPr>
        <w:t xml:space="preserve">Xuất khẩu cà phê rang vẫn duy trì ở mức 550.000 bao. </w:t>
      </w:r>
    </w:p>
    <w:p w:rsidR="0017256C" w:rsidRPr="006B6F19" w:rsidRDefault="0017256C" w:rsidP="006B6F19">
      <w:pPr>
        <w:pStyle w:val="Bodytext1"/>
        <w:shd w:val="clear" w:color="auto" w:fill="auto"/>
        <w:spacing w:before="120" w:line="276" w:lineRule="auto"/>
        <w:ind w:firstLine="567"/>
        <w:rPr>
          <w:rStyle w:val="BodyText10"/>
          <w:rFonts w:asciiTheme="majorHAnsi" w:hAnsiTheme="majorHAnsi" w:cstheme="majorHAnsi"/>
          <w:b/>
          <w:i/>
          <w:color w:val="000000"/>
          <w:sz w:val="28"/>
          <w:szCs w:val="28"/>
          <w:lang w:val="en-US" w:eastAsia="vi-VN"/>
        </w:rPr>
      </w:pPr>
      <w:r w:rsidRPr="006B6F19">
        <w:rPr>
          <w:rStyle w:val="BodyText10"/>
          <w:rFonts w:asciiTheme="majorHAnsi" w:hAnsiTheme="majorHAnsi" w:cstheme="majorHAnsi"/>
          <w:b/>
          <w:i/>
          <w:color w:val="000000"/>
          <w:sz w:val="28"/>
          <w:szCs w:val="28"/>
          <w:lang w:val="en-US" w:eastAsia="vi-VN"/>
        </w:rPr>
        <w:t>3.</w:t>
      </w:r>
      <w:r w:rsidRPr="006B6F19">
        <w:rPr>
          <w:rStyle w:val="BodyText10"/>
          <w:rFonts w:asciiTheme="majorHAnsi" w:hAnsiTheme="majorHAnsi" w:cstheme="majorHAnsi"/>
          <w:b/>
          <w:i/>
          <w:color w:val="000000"/>
          <w:sz w:val="28"/>
          <w:szCs w:val="28"/>
          <w:lang w:eastAsia="vi-VN"/>
        </w:rPr>
        <w:t>2. Những hạn chế, yếu kém trong thương mại cà phê</w:t>
      </w:r>
      <w:r w:rsidRPr="006B6F19">
        <w:rPr>
          <w:rStyle w:val="BodyText10"/>
          <w:rFonts w:asciiTheme="majorHAnsi" w:hAnsiTheme="majorHAnsi" w:cstheme="majorHAnsi"/>
          <w:b/>
          <w:i/>
          <w:color w:val="000000"/>
          <w:sz w:val="28"/>
          <w:szCs w:val="28"/>
          <w:lang w:val="en-US" w:eastAsia="vi-VN"/>
        </w:rPr>
        <w:t>:</w:t>
      </w:r>
    </w:p>
    <w:p w:rsidR="0017256C" w:rsidRPr="00E536FC" w:rsidRDefault="0017256C" w:rsidP="006B6F19">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Chưa có được một chiến lược toàn diện xuyên suốt từ cấp vĩ mô đến doanh nghiệp nhằm thúc đẩy xuất khẩu cà phê</w:t>
      </w: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Quy hoạch và quản lý quy hoạch chưa tốt; </w:t>
      </w:r>
      <w:r w:rsidRPr="00E536FC">
        <w:rPr>
          <w:rStyle w:val="BodyText10"/>
          <w:rFonts w:asciiTheme="majorHAnsi" w:hAnsiTheme="majorHAnsi" w:cstheme="majorHAnsi"/>
          <w:color w:val="000000"/>
          <w:sz w:val="28"/>
          <w:szCs w:val="28"/>
          <w:lang w:val="en-US" w:eastAsia="vi-VN"/>
        </w:rPr>
        <w:t>c</w:t>
      </w:r>
      <w:r w:rsidRPr="00E536FC">
        <w:rPr>
          <w:rStyle w:val="BodyText10"/>
          <w:rFonts w:asciiTheme="majorHAnsi" w:hAnsiTheme="majorHAnsi" w:cstheme="majorHAnsi"/>
          <w:color w:val="000000"/>
          <w:sz w:val="28"/>
          <w:szCs w:val="28"/>
          <w:lang w:eastAsia="vi-VN"/>
        </w:rPr>
        <w:t xml:space="preserve">huỗi giá trị cà phê chậm được hình thành; </w:t>
      </w:r>
      <w:r w:rsidRPr="00E536FC">
        <w:rPr>
          <w:rStyle w:val="BodyText10"/>
          <w:rFonts w:asciiTheme="majorHAnsi" w:hAnsiTheme="majorHAnsi" w:cstheme="majorHAnsi"/>
          <w:color w:val="000000"/>
          <w:sz w:val="28"/>
          <w:szCs w:val="28"/>
          <w:lang w:val="en-US" w:eastAsia="vi-VN"/>
        </w:rPr>
        <w:t>c</w:t>
      </w:r>
      <w:r w:rsidRPr="00E536FC">
        <w:rPr>
          <w:rStyle w:val="BodyText10"/>
          <w:rFonts w:asciiTheme="majorHAnsi" w:hAnsiTheme="majorHAnsi" w:cstheme="majorHAnsi"/>
          <w:color w:val="000000"/>
          <w:sz w:val="28"/>
          <w:szCs w:val="28"/>
          <w:lang w:eastAsia="vi-VN"/>
        </w:rPr>
        <w:t xml:space="preserve">ác biện pháp đối phó rủi ro của thị trường mang tính tình thế, hiệu quả thấp; </w:t>
      </w:r>
      <w:r w:rsidRPr="00E536FC">
        <w:rPr>
          <w:rStyle w:val="BodyText10"/>
          <w:rFonts w:asciiTheme="majorHAnsi" w:hAnsiTheme="majorHAnsi" w:cstheme="majorHAnsi"/>
          <w:color w:val="000000"/>
          <w:sz w:val="28"/>
          <w:szCs w:val="28"/>
          <w:lang w:val="en-US" w:eastAsia="vi-VN"/>
        </w:rPr>
        <w:t>q</w:t>
      </w:r>
      <w:r w:rsidRPr="00E536FC">
        <w:rPr>
          <w:rStyle w:val="BodyText10"/>
          <w:rFonts w:asciiTheme="majorHAnsi" w:hAnsiTheme="majorHAnsi" w:cstheme="majorHAnsi"/>
          <w:color w:val="000000"/>
          <w:sz w:val="28"/>
          <w:szCs w:val="28"/>
          <w:lang w:eastAsia="vi-VN"/>
        </w:rPr>
        <w:t>uản lý ngành hàng từ cấp vĩ mô đến cơ sở chưa thật sự hiệu quả, chậm hình thành các định chế để quản lý; các mô hình hợp tác công tư PPP chậm được nhân rộng</w:t>
      </w:r>
      <w:r w:rsidRPr="00E536FC">
        <w:rPr>
          <w:rStyle w:val="BodyText10"/>
          <w:rFonts w:asciiTheme="majorHAnsi" w:hAnsiTheme="majorHAnsi" w:cstheme="majorHAnsi"/>
          <w:color w:val="000000"/>
          <w:sz w:val="28"/>
          <w:szCs w:val="28"/>
          <w:lang w:val="en-US" w:eastAsia="vi-VN"/>
        </w:rPr>
        <w:t>; chưa thành lập được Quỹ phát triển ngành hàng Cà phê Việt Nam;</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val="en-US" w:eastAsia="vi-VN"/>
        </w:rPr>
        <w:t>c</w:t>
      </w:r>
      <w:r w:rsidRPr="00E536FC">
        <w:rPr>
          <w:rStyle w:val="BodyText10"/>
          <w:rFonts w:asciiTheme="majorHAnsi" w:hAnsiTheme="majorHAnsi" w:cstheme="majorHAnsi"/>
          <w:color w:val="000000"/>
          <w:sz w:val="28"/>
          <w:szCs w:val="28"/>
          <w:lang w:eastAsia="vi-VN"/>
        </w:rPr>
        <w:t xml:space="preserve">hưa xây dựng ngành hàng cà phê và sản phẩm cà phê thành Thương hiệu mang tính Quốc gia. </w:t>
      </w:r>
    </w:p>
    <w:p w:rsidR="0017256C" w:rsidRPr="00E536FC" w:rsidRDefault="0017256C" w:rsidP="006B6F19">
      <w:pPr>
        <w:pStyle w:val="Bodytext1"/>
        <w:shd w:val="clear" w:color="auto" w:fill="auto"/>
        <w:spacing w:before="120" w:line="276" w:lineRule="auto"/>
        <w:ind w:firstLine="567"/>
        <w:rPr>
          <w:rFonts w:asciiTheme="majorHAnsi" w:hAnsiTheme="majorHAnsi" w:cstheme="majorHAnsi"/>
          <w:sz w:val="28"/>
          <w:szCs w:val="28"/>
          <w:bdr w:val="none" w:sz="0" w:space="0" w:color="auto" w:frame="1"/>
          <w:lang w:val="en-US"/>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Mức tiêu thụ nội địa các sản phẩm cà phê chế biến còn thấp</w:t>
      </w:r>
      <w:r w:rsidRPr="00E536FC">
        <w:rPr>
          <w:rStyle w:val="BodyText10"/>
          <w:rFonts w:asciiTheme="majorHAnsi" w:hAnsiTheme="majorHAnsi" w:cstheme="majorHAnsi"/>
          <w:color w:val="000000"/>
          <w:sz w:val="28"/>
          <w:szCs w:val="28"/>
          <w:lang w:eastAsia="vi-VN"/>
        </w:rPr>
        <w:t xml:space="preserve">. </w:t>
      </w:r>
      <w:r w:rsidRPr="00E536FC">
        <w:rPr>
          <w:rFonts w:asciiTheme="majorHAnsi" w:hAnsiTheme="majorHAnsi" w:cstheme="majorHAnsi"/>
          <w:sz w:val="28"/>
          <w:szCs w:val="28"/>
          <w:bdr w:val="none" w:sz="0" w:space="0" w:color="auto" w:frame="1"/>
        </w:rPr>
        <w:t xml:space="preserve">Với các nước xuất khẩu cà phê hàng đầu Thế giới, tổ chức tốt thị trường nội địa là cơ sở để hạn chế thấp nhất các rủi ro do bị lệ thuộc vào các nước nhập khẩu. Số liệu thống kê của ICO vụ 2015/16 cho thấy: Brazil tiêu thụ nội địa 20,5 triệu bao/ sản lượng 43,235 triệu bao, chiếm tỷ lệ tiêu thụ nội địa lên đến 47,42%; </w:t>
      </w:r>
      <w:r w:rsidRPr="00E536FC">
        <w:rPr>
          <w:rFonts w:asciiTheme="majorHAnsi" w:hAnsiTheme="majorHAnsi" w:cstheme="majorHAnsi"/>
          <w:sz w:val="28"/>
          <w:szCs w:val="28"/>
        </w:rPr>
        <w:t>Indonesia</w:t>
      </w:r>
      <w:r w:rsidRPr="00E536FC">
        <w:rPr>
          <w:rFonts w:asciiTheme="majorHAnsi" w:hAnsiTheme="majorHAnsi" w:cstheme="majorHAnsi"/>
          <w:sz w:val="28"/>
          <w:szCs w:val="28"/>
          <w:bdr w:val="none" w:sz="0" w:space="0" w:color="auto" w:frame="1"/>
        </w:rPr>
        <w:t xml:space="preserve"> tiêu thụ nội địa 4,5 triệu bao/sản lượng 12,317 triệu bao, chiếm 36,53%; Ethiopia con số này là 57,81%. </w:t>
      </w:r>
    </w:p>
    <w:p w:rsidR="0017256C" w:rsidRPr="00E536FC" w:rsidRDefault="0017256C" w:rsidP="006B6F19">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Chuỗi cửa hàng cà phê có bước phát triển nhanh trong một số năm gần đây, song phần lớn lợi thế thuộc về các hãng nước ngoài</w:t>
      </w:r>
      <w:r w:rsidRPr="00E536FC">
        <w:rPr>
          <w:rStyle w:val="BodyText10"/>
          <w:rFonts w:asciiTheme="majorHAnsi" w:hAnsiTheme="majorHAnsi" w:cstheme="majorHAnsi"/>
          <w:color w:val="000000"/>
          <w:sz w:val="28"/>
          <w:szCs w:val="28"/>
          <w:lang w:eastAsia="vi-VN"/>
        </w:rPr>
        <w:t xml:space="preserve"> có thương hiệu và tiềm lực tài chính mạnh.</w:t>
      </w:r>
    </w:p>
    <w:p w:rsidR="0017256C" w:rsidRPr="00E536FC" w:rsidRDefault="0017256C" w:rsidP="006B6F19">
      <w:pPr>
        <w:pStyle w:val="Bodytext1"/>
        <w:shd w:val="clear" w:color="auto" w:fill="auto"/>
        <w:spacing w:before="120" w:line="276" w:lineRule="auto"/>
        <w:ind w:firstLine="567"/>
        <w:rPr>
          <w:rStyle w:val="BodyText10"/>
          <w:rFonts w:asciiTheme="majorHAnsi" w:hAnsiTheme="majorHAnsi" w:cstheme="majorHAnsi"/>
          <w:sz w:val="28"/>
          <w:szCs w:val="28"/>
          <w:lang w:val="en-US" w:eastAsia="vi-VN"/>
        </w:rPr>
      </w:pPr>
      <w:r w:rsidRPr="00E536FC">
        <w:rPr>
          <w:rStyle w:val="BodyText10"/>
          <w:rFonts w:asciiTheme="majorHAnsi" w:hAnsiTheme="majorHAnsi" w:cstheme="majorHAnsi"/>
          <w:color w:val="000000"/>
          <w:sz w:val="28"/>
          <w:szCs w:val="28"/>
          <w:lang w:val="en-US" w:eastAsia="vi-VN"/>
        </w:rPr>
        <w:t>-</w:t>
      </w: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b/>
          <w:i/>
          <w:color w:val="000000"/>
          <w:sz w:val="28"/>
          <w:szCs w:val="28"/>
          <w:lang w:eastAsia="vi-VN"/>
        </w:rPr>
        <w:t>Trình độ quản trị doanh nghiệp, thương mại quốc tế còn nhiều yếu kém, bất cập</w:t>
      </w:r>
      <w:r w:rsidRPr="00E536FC">
        <w:rPr>
          <w:rStyle w:val="BodyText10"/>
          <w:rFonts w:asciiTheme="majorHAnsi" w:hAnsiTheme="majorHAnsi" w:cstheme="majorHAnsi"/>
          <w:b/>
          <w:i/>
          <w:color w:val="000000"/>
          <w:sz w:val="28"/>
          <w:szCs w:val="28"/>
          <w:lang w:val="en-US" w:eastAsia="vi-VN"/>
        </w:rPr>
        <w:t xml:space="preserve">. </w:t>
      </w:r>
      <w:r w:rsidRPr="00E536FC">
        <w:rPr>
          <w:rStyle w:val="BodyText10"/>
          <w:rFonts w:asciiTheme="majorHAnsi" w:hAnsiTheme="majorHAnsi" w:cstheme="majorHAnsi"/>
          <w:sz w:val="28"/>
          <w:szCs w:val="28"/>
          <w:lang w:eastAsia="vi-VN"/>
        </w:rPr>
        <w:t>Hiện trong nước có 15</w:t>
      </w:r>
      <w:r w:rsidRPr="00E536FC">
        <w:rPr>
          <w:rStyle w:val="BodyText10"/>
          <w:rFonts w:asciiTheme="majorHAnsi" w:hAnsiTheme="majorHAnsi" w:cstheme="majorHAnsi"/>
          <w:sz w:val="28"/>
          <w:szCs w:val="28"/>
          <w:lang w:val="en-US" w:eastAsia="vi-VN"/>
        </w:rPr>
        <w:t>0</w:t>
      </w:r>
      <w:r w:rsidRPr="00E536FC">
        <w:rPr>
          <w:rStyle w:val="BodyText10"/>
          <w:rFonts w:asciiTheme="majorHAnsi" w:hAnsiTheme="majorHAnsi" w:cstheme="majorHAnsi"/>
          <w:sz w:val="28"/>
          <w:szCs w:val="28"/>
          <w:lang w:eastAsia="vi-VN"/>
        </w:rPr>
        <w:t xml:space="preserve"> doanh nghiệp</w:t>
      </w:r>
      <w:r w:rsidRPr="00E536FC">
        <w:rPr>
          <w:rStyle w:val="BodyText10"/>
          <w:rFonts w:asciiTheme="majorHAnsi" w:hAnsiTheme="majorHAnsi" w:cstheme="majorHAnsi"/>
          <w:sz w:val="28"/>
          <w:szCs w:val="28"/>
          <w:lang w:val="en-US" w:eastAsia="vi-VN"/>
        </w:rPr>
        <w:t xml:space="preserve"> xuất khẩu</w:t>
      </w:r>
      <w:r w:rsidRPr="00E536FC">
        <w:rPr>
          <w:rStyle w:val="BodyText10"/>
          <w:rFonts w:asciiTheme="majorHAnsi" w:hAnsiTheme="majorHAnsi" w:cstheme="majorHAnsi"/>
          <w:sz w:val="28"/>
          <w:szCs w:val="28"/>
          <w:lang w:eastAsia="vi-VN"/>
        </w:rPr>
        <w:t xml:space="preserve"> cùng hơn 3000 đại lý tham gia thu mua cà phê, trong đó có 13 doanh nghiệp FDI</w:t>
      </w:r>
      <w:r w:rsidRPr="00E536FC">
        <w:rPr>
          <w:rStyle w:val="BodyText10"/>
          <w:rFonts w:asciiTheme="majorHAnsi" w:hAnsiTheme="majorHAnsi" w:cstheme="majorHAnsi"/>
          <w:sz w:val="28"/>
          <w:szCs w:val="28"/>
          <w:lang w:val="en-US" w:eastAsia="vi-VN"/>
        </w:rPr>
        <w:t>,</w:t>
      </w:r>
      <w:r w:rsidRPr="00E536FC">
        <w:rPr>
          <w:rStyle w:val="BodyText10"/>
          <w:rFonts w:asciiTheme="majorHAnsi" w:hAnsiTheme="majorHAnsi" w:cstheme="majorHAnsi"/>
          <w:sz w:val="28"/>
          <w:szCs w:val="28"/>
          <w:lang w:eastAsia="vi-VN"/>
        </w:rPr>
        <w:t xml:space="preserve"> nhưng chỉ 1/3 số doanh nghiệp có nhà máy chế biến cà phê nhân xuất khẩu; 90% các doanh nghiệp trong nước và 100% các doanh nghiệp FDI mua cà phê nhân thông qua thương lái và đại lý thu mua để xuất khẩu, dẫn đến chất lượng cà phê xuất khẩu chưa cao, đồng thời thiếu sự liên kết trong đàm phán về giá xuất khẩu cà phê, dẫn đến bị ép giá hoặc phá giá xuất khẩu</w:t>
      </w:r>
      <w:r w:rsidRPr="00E536FC">
        <w:rPr>
          <w:rStyle w:val="BodyText10"/>
          <w:rFonts w:asciiTheme="majorHAnsi" w:hAnsiTheme="majorHAnsi" w:cstheme="majorHAnsi"/>
          <w:sz w:val="28"/>
          <w:szCs w:val="28"/>
          <w:lang w:val="en-US" w:eastAsia="vi-VN"/>
        </w:rPr>
        <w:t xml:space="preserve">. </w:t>
      </w:r>
      <w:r w:rsidRPr="00E536FC">
        <w:rPr>
          <w:rStyle w:val="BodyText10"/>
          <w:rFonts w:asciiTheme="majorHAnsi" w:hAnsiTheme="majorHAnsi" w:cstheme="majorHAnsi"/>
          <w:sz w:val="28"/>
          <w:szCs w:val="28"/>
          <w:lang w:eastAsia="vi-VN"/>
        </w:rPr>
        <w:t xml:space="preserve">Năng lực quản trị của các doanh </w:t>
      </w:r>
      <w:r w:rsidRPr="00E536FC">
        <w:rPr>
          <w:rStyle w:val="BodyText10"/>
          <w:rFonts w:asciiTheme="majorHAnsi" w:hAnsiTheme="majorHAnsi" w:cstheme="majorHAnsi"/>
          <w:sz w:val="28"/>
          <w:szCs w:val="28"/>
          <w:lang w:eastAsia="vi-VN"/>
        </w:rPr>
        <w:lastRenderedPageBreak/>
        <w:t xml:space="preserve">nghiệp chế biến, kinh doanh và xuất khẩu cà phê còn chưa chuyên nghiệp. Hầu hết doanh nghiệp xuất khẩu cà phê Việt Nam bán hàng thông qua 26 đầu mối và doanh nghiệp nước ngoài mà chưa tiếp cận trực tiếp với các nhà rang xay cà phê thế giới. Trình độ ngoại ngữ, kỹ thuật thương mại quốc tế của đội ngũ làm công tác tiêu thụ, xuất khẩu cà phê ở các doanh nghiệp Việt Nam còn nhiều yếu kém, bất cập. Ngoài ra, phải kể đến các yếu tố kìm hãm khác như: hạ tầng thương mại trong nước yếu kém, chậm hình thành các sàn giao dịch, đấu giá; hệ thống thông tin và phân tích giá cả thị trường chưa chuyên nghiệp, bị động và bị chi phối bởi những yếu tố ngoại quan.  </w:t>
      </w:r>
    </w:p>
    <w:p w:rsidR="0017256C" w:rsidRPr="00E536FC" w:rsidRDefault="0017256C" w:rsidP="0091343D">
      <w:pPr>
        <w:pStyle w:val="NormalWeb"/>
        <w:spacing w:before="120" w:beforeAutospacing="0" w:after="0" w:afterAutospacing="0" w:line="276" w:lineRule="auto"/>
        <w:ind w:firstLine="720"/>
        <w:jc w:val="both"/>
        <w:rPr>
          <w:rFonts w:asciiTheme="majorHAnsi" w:hAnsiTheme="majorHAnsi" w:cstheme="majorHAnsi"/>
          <w:b/>
          <w:sz w:val="28"/>
          <w:szCs w:val="28"/>
        </w:rPr>
      </w:pPr>
      <w:r w:rsidRPr="00E536FC">
        <w:rPr>
          <w:rFonts w:asciiTheme="majorHAnsi" w:hAnsiTheme="majorHAnsi" w:cstheme="majorHAnsi"/>
          <w:b/>
          <w:sz w:val="28"/>
          <w:szCs w:val="28"/>
        </w:rPr>
        <w:t>4. Phân tích chuỗi giá trị cà phê Việt Nam</w:t>
      </w:r>
    </w:p>
    <w:p w:rsidR="001F6A9D" w:rsidRPr="00E536FC" w:rsidRDefault="001F6A9D" w:rsidP="001F6A9D">
      <w:pPr>
        <w:spacing w:before="120"/>
        <w:ind w:firstLine="720"/>
        <w:jc w:val="both"/>
        <w:rPr>
          <w:rFonts w:asciiTheme="majorHAnsi" w:hAnsiTheme="majorHAnsi" w:cstheme="majorHAnsi"/>
          <w:sz w:val="28"/>
          <w:szCs w:val="28"/>
        </w:rPr>
      </w:pPr>
      <w:r w:rsidRPr="00E536FC">
        <w:rPr>
          <w:rFonts w:asciiTheme="majorHAnsi" w:hAnsiTheme="majorHAnsi" w:cstheme="majorHAnsi"/>
          <w:sz w:val="28"/>
          <w:szCs w:val="28"/>
          <w:lang w:val="en-US"/>
        </w:rPr>
        <w:t>Qua khảo sát, phân tích số liệu của Chuỗi giá trị cà phê hiện tại ở Việt Nam cho thấy</w:t>
      </w:r>
      <w:r w:rsidRPr="00E536FC">
        <w:rPr>
          <w:rFonts w:asciiTheme="majorHAnsi" w:hAnsiTheme="majorHAnsi" w:cstheme="majorHAnsi"/>
          <w:sz w:val="28"/>
          <w:szCs w:val="28"/>
        </w:rPr>
        <w:t>:</w:t>
      </w:r>
    </w:p>
    <w:p w:rsidR="001F6A9D" w:rsidRPr="00E536FC" w:rsidRDefault="001F6A9D" w:rsidP="001F6A9D">
      <w:pPr>
        <w:spacing w:before="120"/>
        <w:ind w:firstLine="720"/>
        <w:jc w:val="both"/>
        <w:rPr>
          <w:rFonts w:asciiTheme="majorHAnsi" w:hAnsiTheme="majorHAnsi" w:cstheme="majorHAnsi"/>
          <w:color w:val="000000"/>
          <w:sz w:val="28"/>
          <w:szCs w:val="28"/>
        </w:rPr>
      </w:pPr>
      <w:r w:rsidRPr="00E536FC">
        <w:rPr>
          <w:rFonts w:asciiTheme="majorHAnsi" w:hAnsiTheme="majorHAnsi" w:cstheme="majorHAnsi"/>
          <w:sz w:val="28"/>
          <w:szCs w:val="28"/>
          <w:lang w:val="en-US"/>
        </w:rPr>
        <w:t xml:space="preserve">- </w:t>
      </w:r>
      <w:r w:rsidRPr="00E536FC">
        <w:rPr>
          <w:rFonts w:asciiTheme="majorHAnsi" w:hAnsiTheme="majorHAnsi" w:cstheme="majorHAnsi"/>
          <w:color w:val="000000"/>
          <w:sz w:val="28"/>
          <w:szCs w:val="28"/>
        </w:rPr>
        <w:t xml:space="preserve">Trong chuỗi giá trị từ sản xuất nông nghiệp đến chế biến nhân xuất khẩu, GTGT sản phẩm chủ yếu tập trung ở khâu sản xuất nông nghiệp chiếm 94,75%, khâu chế biến nhân chỉ chiếm 3,94% và khâu thu gom (đại lý) chiếm 1,31%. </w:t>
      </w:r>
    </w:p>
    <w:p w:rsidR="001F6A9D" w:rsidRPr="00E536FC" w:rsidRDefault="001F6A9D" w:rsidP="001F6A9D">
      <w:pPr>
        <w:spacing w:before="120"/>
        <w:ind w:firstLine="720"/>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lang w:val="en-US"/>
        </w:rPr>
        <w:t>-</w:t>
      </w:r>
      <w:r w:rsidRPr="00E536FC">
        <w:rPr>
          <w:rFonts w:asciiTheme="majorHAnsi" w:hAnsiTheme="majorHAnsi" w:cstheme="majorHAnsi"/>
          <w:color w:val="000000"/>
          <w:sz w:val="28"/>
          <w:szCs w:val="28"/>
        </w:rPr>
        <w:t xml:space="preserve"> Mặc dầu GTGT của khâu sản xuất cao, song lợi nhuận người nông dân thu được đối với 1 ha (với năng suất 3 tấn cà phê thóc) chỉ khoảng 39.520.000 đồng. Với quy mô hộ trồng cà phê chỉ ở mức 0,5 – 1 ha thì mức thu từ cà phê đối với hộ vẫn thấp. Để tăng thu nhập, người trồng cà phê cần liên kết sản sản xuất, áp dụng các tiến bộ kỹ thuật về giống, tưới nước tiết kiệm và bón phân hợp lý nhằm cải thiện năng suất, hạ giá thành.</w:t>
      </w:r>
    </w:p>
    <w:p w:rsidR="001F6A9D" w:rsidRPr="00E536FC" w:rsidRDefault="001F6A9D" w:rsidP="001F6A9D">
      <w:pPr>
        <w:spacing w:before="120"/>
        <w:ind w:firstLine="720"/>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lang w:val="en-US"/>
        </w:rPr>
        <w:t>-</w:t>
      </w:r>
      <w:r w:rsidRPr="00E536FC">
        <w:rPr>
          <w:rFonts w:asciiTheme="majorHAnsi" w:hAnsiTheme="majorHAnsi" w:cstheme="majorHAnsi"/>
          <w:color w:val="000000"/>
          <w:sz w:val="28"/>
          <w:szCs w:val="28"/>
        </w:rPr>
        <w:t xml:space="preserve"> Khâu thu gom (đại lý) tuy GTGT thấp và lợi nhuận thu được trên đầu tấn chỉ khoảng 150.000 đồng, song do khối lượng lớn nên tổng giá trị lợi nhuận đối với hộ thu gom vẫn rất cao. Điều đáng lưu ý là ở khâu này thường không tuân thủ các yêu cầu về chất lượng (mua xô) và phát sinh không ít tiêu cực trong quá trình giao dịch mua bán (trốn thuế VAT, xù nợ…). Cần củng cố và chấn chỉnh khâu này tại các địa phương, mặt khác nếu làm tốt liên kết giữa doanh nghiệp chế biến với nông dân (thông qua các tổ chức kinh tế tập thể) thì sẽ giảm được chi phí trung gian cũng như những tiêu cực phát sinh từ khâu này.</w:t>
      </w:r>
    </w:p>
    <w:p w:rsidR="008E437F" w:rsidRPr="00E536FC" w:rsidRDefault="001F6A9D" w:rsidP="008E437F">
      <w:pPr>
        <w:pStyle w:val="NormalWeb"/>
        <w:shd w:val="clear" w:color="auto" w:fill="FFFFFF"/>
        <w:spacing w:before="120" w:beforeAutospacing="0" w:after="0" w:afterAutospacing="0" w:line="276" w:lineRule="auto"/>
        <w:ind w:firstLine="720"/>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rPr>
        <w:t xml:space="preserve">- </w:t>
      </w:r>
      <w:r w:rsidR="008E437F" w:rsidRPr="00E536FC">
        <w:rPr>
          <w:color w:val="000000"/>
          <w:sz w:val="28"/>
          <w:szCs w:val="28"/>
        </w:rPr>
        <w:t xml:space="preserve">Năm 2015 Việt Nam dù vẫn duy trì vị trí xuất khẩu thứ 2 về sản lượng, song về giá trị đã xuống vị trí thứ 3 sau Brazil và Colombia.  Đáng chú ý là Đức và Thụy Sĩ nhờ vào chế biến sâu từ cà phê nhân nhập khẩu và tái xuất đã đạt vị trí lần lượt thứ tư và thứ năm về giá trị xuất khẩu cà phê. </w:t>
      </w:r>
      <w:r w:rsidR="008E437F" w:rsidRPr="00E536FC">
        <w:rPr>
          <w:rFonts w:asciiTheme="majorHAnsi" w:hAnsiTheme="majorHAnsi" w:cstheme="majorHAnsi"/>
          <w:color w:val="000000"/>
          <w:sz w:val="28"/>
          <w:szCs w:val="28"/>
        </w:rPr>
        <w:t xml:space="preserve">Theo báo cáo của ICO, năm 2012 kim ngạch xuất khẩu cà phê nhân đạt </w:t>
      </w:r>
      <w:r w:rsidR="008E437F" w:rsidRPr="00E536FC">
        <w:rPr>
          <w:rFonts w:asciiTheme="majorHAnsi" w:hAnsiTheme="majorHAnsi" w:cstheme="majorHAnsi"/>
          <w:sz w:val="28"/>
          <w:szCs w:val="28"/>
        </w:rPr>
        <w:t xml:space="preserve">12,6 tỷ USD </w:t>
      </w:r>
      <w:r w:rsidR="008E437F" w:rsidRPr="00E536FC">
        <w:rPr>
          <w:rFonts w:asciiTheme="majorHAnsi" w:hAnsiTheme="majorHAnsi" w:cstheme="majorHAnsi"/>
          <w:color w:val="000000"/>
          <w:sz w:val="28"/>
          <w:szCs w:val="28"/>
        </w:rPr>
        <w:t>trên tổng giá trị thương mại của ngành cà phê là 485 tỷ USD.</w:t>
      </w:r>
      <w:r w:rsidR="008E437F" w:rsidRPr="00E536FC">
        <w:rPr>
          <w:rFonts w:asciiTheme="majorHAnsi" w:hAnsiTheme="majorHAnsi" w:cstheme="majorHAnsi"/>
          <w:color w:val="231F20"/>
          <w:sz w:val="28"/>
          <w:szCs w:val="28"/>
          <w:shd w:val="clear" w:color="auto" w:fill="FFFFFF"/>
        </w:rPr>
        <w:t xml:space="preserve"> </w:t>
      </w:r>
      <w:r w:rsidR="008E437F" w:rsidRPr="00E536FC">
        <w:rPr>
          <w:rFonts w:asciiTheme="majorHAnsi" w:hAnsiTheme="majorHAnsi" w:cstheme="majorHAnsi"/>
          <w:color w:val="000000"/>
          <w:sz w:val="28"/>
          <w:szCs w:val="28"/>
        </w:rPr>
        <w:t xml:space="preserve">Để nâng cao GTGT nhất thiết phải </w:t>
      </w:r>
      <w:r w:rsidR="008E437F" w:rsidRPr="00E536FC">
        <w:rPr>
          <w:rFonts w:asciiTheme="majorHAnsi" w:hAnsiTheme="majorHAnsi" w:cstheme="majorHAnsi"/>
          <w:color w:val="000000"/>
          <w:sz w:val="28"/>
          <w:szCs w:val="28"/>
        </w:rPr>
        <w:lastRenderedPageBreak/>
        <w:t xml:space="preserve">cải thiện đáng kể khâu chế biến thông qua việc chế biến sâu sản phẩm (cà phê rang xay, cà phê hòa tan và một số dạng cà phê chế biến sâu khác như: cà phê viên nén, cà phê pha túi lọc, cà phê khử cafein…). </w:t>
      </w:r>
    </w:p>
    <w:p w:rsidR="001F6A9D" w:rsidRPr="00E536FC" w:rsidRDefault="001F6A9D" w:rsidP="001F6A9D">
      <w:pPr>
        <w:spacing w:before="120"/>
        <w:jc w:val="center"/>
        <w:rPr>
          <w:rFonts w:asciiTheme="majorHAnsi" w:hAnsiTheme="majorHAnsi" w:cstheme="majorHAnsi"/>
          <w:b/>
          <w:sz w:val="28"/>
          <w:szCs w:val="28"/>
        </w:rPr>
      </w:pPr>
      <w:r w:rsidRPr="00E536FC">
        <w:rPr>
          <w:rFonts w:asciiTheme="majorHAnsi" w:hAnsiTheme="majorHAnsi" w:cstheme="majorHAnsi"/>
          <w:b/>
          <w:sz w:val="28"/>
          <w:szCs w:val="28"/>
        </w:rPr>
        <w:t>Giá trị gia tăng trong sản xuất - chế biến cà phê</w:t>
      </w:r>
    </w:p>
    <w:tbl>
      <w:tblPr>
        <w:tblW w:w="0" w:type="auto"/>
        <w:tblInd w:w="198" w:type="dxa"/>
        <w:tblBorders>
          <w:insideH w:val="single" w:sz="4" w:space="0" w:color="auto"/>
        </w:tblBorders>
        <w:tblLook w:val="04A0" w:firstRow="1" w:lastRow="0" w:firstColumn="1" w:lastColumn="0" w:noHBand="0" w:noVBand="1"/>
      </w:tblPr>
      <w:tblGrid>
        <w:gridCol w:w="4485"/>
        <w:gridCol w:w="4559"/>
      </w:tblGrid>
      <w:tr w:rsidR="001F6A9D" w:rsidRPr="00E536FC" w:rsidTr="008E437F">
        <w:tc>
          <w:tcPr>
            <w:tcW w:w="4485" w:type="dxa"/>
            <w:shd w:val="clear" w:color="auto" w:fill="auto"/>
          </w:tcPr>
          <w:p w:rsidR="001F6A9D" w:rsidRPr="00E536FC" w:rsidRDefault="001F6A9D" w:rsidP="00A73075">
            <w:pPr>
              <w:rPr>
                <w:sz w:val="28"/>
                <w:szCs w:val="28"/>
              </w:rPr>
            </w:pPr>
            <w:r w:rsidRPr="00E536FC">
              <w:rPr>
                <w:noProof/>
                <w:sz w:val="28"/>
                <w:szCs w:val="28"/>
                <w:lang w:eastAsia="zh-CN"/>
              </w:rPr>
              <w:drawing>
                <wp:inline distT="0" distB="0" distL="0" distR="0" wp14:anchorId="44E88D4E" wp14:editId="2881B2EB">
                  <wp:extent cx="2710815" cy="3775710"/>
                  <wp:effectExtent l="0" t="0" r="0" b="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559" w:type="dxa"/>
            <w:shd w:val="clear" w:color="auto" w:fill="auto"/>
          </w:tcPr>
          <w:p w:rsidR="001F6A9D" w:rsidRPr="00E536FC" w:rsidRDefault="001F6A9D" w:rsidP="00A73075">
            <w:pPr>
              <w:rPr>
                <w:sz w:val="28"/>
                <w:szCs w:val="28"/>
              </w:rPr>
            </w:pPr>
            <w:r w:rsidRPr="00E536FC">
              <w:rPr>
                <w:noProof/>
                <w:sz w:val="28"/>
                <w:szCs w:val="28"/>
                <w:lang w:eastAsia="zh-CN"/>
              </w:rPr>
              <w:drawing>
                <wp:inline distT="0" distB="0" distL="0" distR="0" wp14:anchorId="12B9A316" wp14:editId="76B241EE">
                  <wp:extent cx="2689225" cy="3775710"/>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1F6A9D" w:rsidRPr="00E536FC" w:rsidRDefault="001F6A9D" w:rsidP="006B6F19">
      <w:pPr>
        <w:spacing w:before="120"/>
        <w:ind w:firstLine="567"/>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rPr>
        <w:t>Tuy nhiên để chuyển đổi cà phê từ “đóng bao” sang “đóng túi” là một quá trình đòi hỏi doanh nghiệp phải đảm bảo những điều kiện nhất định. Đó là:</w:t>
      </w:r>
    </w:p>
    <w:p w:rsidR="001F6A9D" w:rsidRPr="00E536FC" w:rsidRDefault="001F6A9D" w:rsidP="006B6F19">
      <w:pPr>
        <w:spacing w:before="120"/>
        <w:ind w:firstLine="567"/>
        <w:jc w:val="both"/>
        <w:rPr>
          <w:rStyle w:val="Strong"/>
          <w:rFonts w:asciiTheme="majorHAnsi" w:hAnsiTheme="majorHAnsi" w:cstheme="majorHAnsi"/>
          <w:color w:val="000000"/>
          <w:sz w:val="28"/>
          <w:szCs w:val="28"/>
        </w:rPr>
      </w:pPr>
      <w:r w:rsidRPr="00E536FC">
        <w:rPr>
          <w:rFonts w:asciiTheme="majorHAnsi" w:hAnsiTheme="majorHAnsi" w:cstheme="majorHAnsi"/>
          <w:color w:val="000000"/>
          <w:sz w:val="28"/>
          <w:szCs w:val="28"/>
        </w:rPr>
        <w:t xml:space="preserve">- Phải xây dựng được chiến lược phát triển doanh nghiệp, đặc biệt là chiến lược phát triển thị trường.  </w:t>
      </w:r>
    </w:p>
    <w:p w:rsidR="001F6A9D" w:rsidRPr="00E536FC" w:rsidRDefault="001F6A9D" w:rsidP="006B6F19">
      <w:pPr>
        <w:spacing w:before="120"/>
        <w:ind w:firstLine="567"/>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rPr>
        <w:t>- Năng lực quản trị của doanh nghiệp phải được cải thiện đáng kể so với hiện nay với đội ngũ quản lý, kỹ thuật, marketing…được đào tạo bài bản.</w:t>
      </w:r>
    </w:p>
    <w:p w:rsidR="001F6A9D" w:rsidRPr="00E536FC" w:rsidRDefault="001F6A9D" w:rsidP="006B6F19">
      <w:pPr>
        <w:spacing w:before="120"/>
        <w:ind w:firstLine="567"/>
        <w:jc w:val="both"/>
        <w:rPr>
          <w:rFonts w:asciiTheme="majorHAnsi" w:hAnsiTheme="majorHAnsi" w:cstheme="majorHAnsi"/>
          <w:color w:val="000000"/>
          <w:sz w:val="28"/>
          <w:szCs w:val="28"/>
        </w:rPr>
      </w:pPr>
      <w:r w:rsidRPr="00E536FC">
        <w:rPr>
          <w:rFonts w:asciiTheme="majorHAnsi" w:hAnsiTheme="majorHAnsi" w:cstheme="majorHAnsi"/>
          <w:color w:val="000000"/>
          <w:sz w:val="28"/>
          <w:szCs w:val="28"/>
        </w:rPr>
        <w:t>- Về phương diện tài chính: Doanh nghiệp phải có đủ vốn (vốn tự có và vốn vay) để đầu tư chiều sâu. Trong bối cảnh hầu hết các doanh nghiệp Việt Nam là DNVVN vốn ít, nếu vay vốn với lãi suất cao để đầu tư dài hạn là rất khó khả thi.</w:t>
      </w:r>
    </w:p>
    <w:p w:rsidR="001F6A9D" w:rsidRPr="00E536FC" w:rsidRDefault="001F6A9D" w:rsidP="006B6F19">
      <w:pPr>
        <w:spacing w:before="120"/>
        <w:ind w:firstLine="567"/>
        <w:jc w:val="both"/>
        <w:rPr>
          <w:rFonts w:asciiTheme="majorHAnsi" w:hAnsiTheme="majorHAnsi" w:cstheme="majorHAnsi"/>
          <w:color w:val="000000"/>
          <w:sz w:val="28"/>
          <w:szCs w:val="28"/>
          <w:lang w:val="en-US"/>
        </w:rPr>
      </w:pPr>
      <w:r w:rsidRPr="00E536FC">
        <w:rPr>
          <w:rFonts w:asciiTheme="majorHAnsi" w:hAnsiTheme="majorHAnsi" w:cstheme="majorHAnsi"/>
          <w:color w:val="000000"/>
          <w:sz w:val="28"/>
          <w:szCs w:val="28"/>
        </w:rPr>
        <w:t>- Chủ động liên kết với nông dân để tạo ra vùng nguyên liệu ổn định về sản lượng, chất lượng phục vụ chế biến.</w:t>
      </w:r>
    </w:p>
    <w:p w:rsidR="00BE56BE" w:rsidRPr="006B6F19" w:rsidRDefault="006B6F19" w:rsidP="006B6F19">
      <w:pPr>
        <w:jc w:val="both"/>
        <w:rPr>
          <w:rFonts w:ascii="Times New Roman" w:hAnsi="Times New Roman" w:cs="Times New Roman"/>
          <w:b/>
          <w:color w:val="FF0000"/>
          <w:sz w:val="28"/>
          <w:szCs w:val="28"/>
        </w:rPr>
      </w:pPr>
      <w:r>
        <w:rPr>
          <w:rFonts w:asciiTheme="majorHAnsi" w:hAnsiTheme="majorHAnsi" w:cstheme="majorHAnsi"/>
          <w:b/>
          <w:color w:val="000000"/>
          <w:sz w:val="28"/>
          <w:szCs w:val="28"/>
          <w:lang w:val="en-US"/>
        </w:rPr>
        <w:t xml:space="preserve">II.   </w:t>
      </w:r>
      <w:r w:rsidR="00BE56BE" w:rsidRPr="006B6F19">
        <w:rPr>
          <w:rFonts w:asciiTheme="majorHAnsi" w:hAnsiTheme="majorHAnsi" w:cstheme="majorHAnsi"/>
          <w:b/>
          <w:color w:val="000000"/>
          <w:sz w:val="28"/>
          <w:szCs w:val="28"/>
          <w:lang w:val="en-US"/>
        </w:rPr>
        <w:t>CÁC YẾU TỐ NỀN TẢNG TRONG DỰ BÁO THỊ TRƯỜNG CÀ PHÊ THẾ GIỚI</w:t>
      </w:r>
    </w:p>
    <w:p w:rsidR="00BE56BE" w:rsidRPr="00E536FC" w:rsidRDefault="00BE56BE" w:rsidP="006B6F19">
      <w:pPr>
        <w:tabs>
          <w:tab w:val="left" w:pos="567"/>
        </w:tabs>
        <w:rPr>
          <w:rFonts w:ascii="Times New Roman" w:hAnsi="Times New Roman" w:cs="Times New Roman"/>
          <w:b/>
          <w:sz w:val="28"/>
          <w:szCs w:val="28"/>
        </w:rPr>
      </w:pPr>
      <w:r w:rsidRPr="00E536FC">
        <w:rPr>
          <w:rFonts w:ascii="Times New Roman" w:hAnsi="Times New Roman" w:cs="Times New Roman"/>
          <w:color w:val="FF0000"/>
          <w:sz w:val="28"/>
          <w:szCs w:val="28"/>
        </w:rPr>
        <w:lastRenderedPageBreak/>
        <w:tab/>
      </w:r>
      <w:r w:rsidR="007923F1" w:rsidRPr="00E536FC">
        <w:rPr>
          <w:rFonts w:ascii="Times New Roman" w:hAnsi="Times New Roman" w:cs="Times New Roman"/>
          <w:b/>
          <w:sz w:val="28"/>
          <w:szCs w:val="28"/>
          <w:lang w:val="en-US"/>
        </w:rPr>
        <w:t xml:space="preserve">1. </w:t>
      </w:r>
      <w:r w:rsidRPr="00E536FC">
        <w:rPr>
          <w:rFonts w:ascii="Times New Roman" w:hAnsi="Times New Roman" w:cs="Times New Roman"/>
          <w:b/>
          <w:sz w:val="28"/>
          <w:szCs w:val="28"/>
        </w:rPr>
        <w:t xml:space="preserve">Các tác động chính ảnh hưởng đến giá cà phê thế giới </w:t>
      </w:r>
    </w:p>
    <w:p w:rsidR="00BE56BE" w:rsidRPr="00E536FC" w:rsidRDefault="00BE56BE" w:rsidP="006B6F19">
      <w:pPr>
        <w:tabs>
          <w:tab w:val="left" w:pos="567"/>
        </w:tabs>
        <w:spacing w:after="120"/>
        <w:jc w:val="both"/>
        <w:rPr>
          <w:rFonts w:ascii="Times New Roman" w:hAnsi="Times New Roman" w:cs="Times New Roman"/>
          <w:b/>
          <w:i/>
          <w:sz w:val="28"/>
          <w:szCs w:val="28"/>
        </w:rPr>
      </w:pPr>
      <w:r w:rsidRPr="00E536FC">
        <w:rPr>
          <w:rFonts w:ascii="Times New Roman" w:hAnsi="Times New Roman" w:cs="Times New Roman"/>
          <w:b/>
          <w:i/>
          <w:sz w:val="28"/>
          <w:szCs w:val="28"/>
        </w:rPr>
        <w:tab/>
      </w:r>
      <w:r w:rsidR="00057915" w:rsidRPr="00E536FC">
        <w:rPr>
          <w:rFonts w:ascii="Times New Roman" w:hAnsi="Times New Roman" w:cs="Times New Roman"/>
          <w:b/>
          <w:i/>
          <w:sz w:val="28"/>
          <w:szCs w:val="28"/>
          <w:lang w:val="en-US"/>
        </w:rPr>
        <w:t>- N</w:t>
      </w:r>
      <w:r w:rsidRPr="00E536FC">
        <w:rPr>
          <w:rFonts w:ascii="Times New Roman" w:hAnsi="Times New Roman" w:cs="Times New Roman"/>
          <w:b/>
          <w:i/>
          <w:sz w:val="28"/>
          <w:szCs w:val="28"/>
        </w:rPr>
        <w:t xml:space="preserve">guồn cung cà phê: </w:t>
      </w:r>
    </w:p>
    <w:p w:rsidR="00BE56BE" w:rsidRPr="00E536FC" w:rsidRDefault="00BE56BE" w:rsidP="006B6F19">
      <w:pPr>
        <w:tabs>
          <w:tab w:val="left" w:pos="567"/>
        </w:tabs>
        <w:spacing w:after="120"/>
        <w:jc w:val="both"/>
        <w:rPr>
          <w:rFonts w:ascii="Times New Roman" w:hAnsi="Times New Roman" w:cs="Times New Roman"/>
          <w:sz w:val="28"/>
          <w:szCs w:val="28"/>
        </w:rPr>
      </w:pPr>
      <w:r w:rsidRPr="00E536FC">
        <w:rPr>
          <w:rFonts w:ascii="Times New Roman" w:hAnsi="Times New Roman" w:cs="Times New Roman"/>
          <w:sz w:val="28"/>
          <w:szCs w:val="28"/>
        </w:rPr>
        <w:tab/>
        <w:t>Các nước sản xuất cà phê hàng đầu thế giới không còn nhiều quỹ đất để mở rộng diện tích trồng cà phê và chịu nhiều tác động của biến đổi khí hậu. Một số ít dự báo cho thấy sản lượng cà phê thế giới trong những năm tới tăng trưởng trung bình 2 – 2,3%/năm, đến 2020 đạt khoảng 165 – 170 triệu bao. Tuy nhiên, do ảnh hưởng của thời tiết và chu kỳ “năm được mùa, năm mất mùa” nên sản lượng cà phê thế giới thường không ổn định và “lệch pha” với tăng trưởng tiêu dùng cà phê, kéo theo những thay đổi về xuất nhập khẩu, dự trữ và giá cà phê.</w:t>
      </w:r>
    </w:p>
    <w:p w:rsidR="00BE56BE" w:rsidRPr="00E536FC" w:rsidRDefault="00FF7768" w:rsidP="006B6F19">
      <w:pPr>
        <w:tabs>
          <w:tab w:val="left" w:pos="567"/>
        </w:tabs>
        <w:spacing w:after="120"/>
        <w:ind w:firstLine="720"/>
        <w:jc w:val="both"/>
        <w:rPr>
          <w:rFonts w:ascii="Times New Roman" w:hAnsi="Times New Roman" w:cs="Times New Roman"/>
          <w:sz w:val="28"/>
          <w:szCs w:val="28"/>
        </w:rPr>
      </w:pPr>
      <w:r w:rsidRPr="00E536FC">
        <w:rPr>
          <w:rFonts w:ascii="Times New Roman" w:hAnsi="Times New Roman" w:cs="Times New Roman"/>
          <w:sz w:val="28"/>
          <w:szCs w:val="28"/>
          <w:lang w:val="en-US"/>
        </w:rPr>
        <w:t>-</w:t>
      </w:r>
      <w:r w:rsidRPr="00E536FC">
        <w:rPr>
          <w:rFonts w:ascii="Times New Roman" w:hAnsi="Times New Roman" w:cs="Times New Roman"/>
          <w:sz w:val="28"/>
          <w:szCs w:val="28"/>
        </w:rPr>
        <w:t xml:space="preserve"> </w:t>
      </w:r>
      <w:r w:rsidRPr="00E536FC">
        <w:rPr>
          <w:rFonts w:ascii="Times New Roman" w:hAnsi="Times New Roman" w:cs="Times New Roman"/>
          <w:b/>
          <w:i/>
          <w:sz w:val="28"/>
          <w:szCs w:val="28"/>
          <w:lang w:val="en-US"/>
        </w:rPr>
        <w:t>T</w:t>
      </w:r>
      <w:r w:rsidR="00BE56BE" w:rsidRPr="00E536FC">
        <w:rPr>
          <w:rFonts w:ascii="Times New Roman" w:hAnsi="Times New Roman" w:cs="Times New Roman"/>
          <w:b/>
          <w:i/>
          <w:sz w:val="28"/>
          <w:szCs w:val="28"/>
        </w:rPr>
        <w:t>iêu dùng cà phê thế giới:</w:t>
      </w:r>
    </w:p>
    <w:p w:rsidR="00FF7768" w:rsidRPr="00E536FC" w:rsidRDefault="00BE56BE" w:rsidP="006B6F19">
      <w:pPr>
        <w:tabs>
          <w:tab w:val="left" w:pos="567"/>
        </w:tabs>
        <w:spacing w:after="120"/>
        <w:jc w:val="both"/>
        <w:rPr>
          <w:rFonts w:ascii="Times New Roman" w:hAnsi="Times New Roman" w:cs="Times New Roman"/>
          <w:sz w:val="28"/>
          <w:szCs w:val="28"/>
          <w:lang w:val="en-US"/>
        </w:rPr>
      </w:pPr>
      <w:r w:rsidRPr="00E536FC">
        <w:rPr>
          <w:rFonts w:ascii="Times New Roman" w:hAnsi="Times New Roman" w:cs="Times New Roman"/>
          <w:sz w:val="28"/>
          <w:szCs w:val="28"/>
        </w:rPr>
        <w:tab/>
        <w:t>Mô hình định lượng (ICO-2015) cho thấy, giá cà phê th</w:t>
      </w:r>
      <w:r w:rsidR="00FF7768" w:rsidRPr="00E536FC">
        <w:rPr>
          <w:rFonts w:ascii="Times New Roman" w:hAnsi="Times New Roman" w:cs="Times New Roman"/>
          <w:sz w:val="28"/>
          <w:szCs w:val="28"/>
          <w:lang w:val="en-US"/>
        </w:rPr>
        <w:t>ế</w:t>
      </w:r>
      <w:r w:rsidRPr="00E536FC">
        <w:rPr>
          <w:rFonts w:ascii="Times New Roman" w:hAnsi="Times New Roman" w:cs="Times New Roman"/>
          <w:sz w:val="28"/>
          <w:szCs w:val="28"/>
        </w:rPr>
        <w:t xml:space="preserve"> giới có quan hệ cùng chiều và khá chặt chẽ với biến động tiêu dùng của cà phê thế giới. </w:t>
      </w:r>
    </w:p>
    <w:p w:rsidR="00FF7768" w:rsidRPr="00E536FC" w:rsidRDefault="00BE56BE" w:rsidP="006B6F19">
      <w:pPr>
        <w:spacing w:after="120"/>
        <w:ind w:firstLine="567"/>
        <w:jc w:val="both"/>
        <w:rPr>
          <w:rFonts w:ascii="Times New Roman" w:hAnsi="Times New Roman" w:cs="Times New Roman"/>
          <w:sz w:val="28"/>
          <w:szCs w:val="28"/>
          <w:lang w:val="en-US"/>
        </w:rPr>
      </w:pPr>
      <w:r w:rsidRPr="00E536FC">
        <w:rPr>
          <w:rFonts w:ascii="Times New Roman" w:hAnsi="Times New Roman" w:cs="Times New Roman"/>
          <w:sz w:val="28"/>
          <w:szCs w:val="28"/>
        </w:rPr>
        <w:t xml:space="preserve">Thống kê của ICO trong vòng 5 năm trở lại đây cho thấy nhu cầu tiêu thụ cà phê thế giới hiện nay khá mạnh ở nhiều nước, đặc biệt là ở các thị trường mới nổi như Algeria, Australia, Nga, Hàn Quốc, Thổ Nhĩ Kỳ, Ukraina và một số nước khác, trong khi nhu cầu tiêu thụ cà phê tại các nước xuất khẩu vẫn duy trì ổn định. </w:t>
      </w:r>
      <w:r w:rsidR="00FF7768" w:rsidRPr="00E536FC">
        <w:rPr>
          <w:rFonts w:ascii="Times New Roman" w:hAnsi="Times New Roman" w:cs="Times New Roman"/>
          <w:sz w:val="28"/>
          <w:szCs w:val="28"/>
          <w:lang w:val="en-US"/>
        </w:rPr>
        <w:t>D</w:t>
      </w:r>
      <w:r w:rsidR="00FF7768" w:rsidRPr="00E536FC">
        <w:rPr>
          <w:rFonts w:ascii="Times New Roman" w:hAnsi="Times New Roman" w:cs="Times New Roman"/>
          <w:sz w:val="28"/>
          <w:szCs w:val="28"/>
        </w:rPr>
        <w:t xml:space="preserve">ự </w:t>
      </w:r>
      <w:r w:rsidR="00FF7768" w:rsidRPr="00E536FC">
        <w:rPr>
          <w:rFonts w:ascii="Times New Roman" w:hAnsi="Times New Roman" w:cs="Times New Roman"/>
          <w:sz w:val="28"/>
          <w:szCs w:val="28"/>
          <w:lang w:val="en-US"/>
        </w:rPr>
        <w:t>báo</w:t>
      </w:r>
      <w:r w:rsidR="00FF7768" w:rsidRPr="00E536FC">
        <w:rPr>
          <w:rFonts w:ascii="Times New Roman" w:hAnsi="Times New Roman" w:cs="Times New Roman"/>
          <w:sz w:val="28"/>
          <w:szCs w:val="28"/>
        </w:rPr>
        <w:t xml:space="preserve"> nhu cầu tiêu thụ cà phê tăng 25% trong  5 năm tới, đạt mức 175,8 triệu bao vào năm 2020. Động lực chính của tăng trưởng tiêu dùng cà phê thé giới vẫn thuộc về các nước xuất khẩu cà phê và các thị trường mới nổi chiếm hơn 50% tổng tiêu dùng cà phê toàn cầu, chủ yếu do những thay đổi về nhân khẩu học, thu nhập bình quân đầu người tại các nước này.</w:t>
      </w:r>
    </w:p>
    <w:p w:rsidR="00FF7768" w:rsidRPr="00E536FC" w:rsidRDefault="00FF7768" w:rsidP="00FF7768">
      <w:pPr>
        <w:spacing w:after="120"/>
        <w:jc w:val="center"/>
        <w:rPr>
          <w:rFonts w:asciiTheme="majorHAnsi" w:hAnsiTheme="majorHAnsi" w:cstheme="majorHAnsi"/>
          <w:b/>
          <w:sz w:val="28"/>
          <w:szCs w:val="28"/>
        </w:rPr>
      </w:pPr>
      <w:r w:rsidRPr="00E536FC">
        <w:rPr>
          <w:rFonts w:asciiTheme="majorHAnsi" w:hAnsiTheme="majorHAnsi" w:cstheme="majorHAnsi"/>
          <w:b/>
          <w:sz w:val="28"/>
          <w:szCs w:val="28"/>
        </w:rPr>
        <w:t>Tiêu thụ cà phê toàn cầu</w:t>
      </w:r>
    </w:p>
    <w:p w:rsidR="00FF7768" w:rsidRPr="00E536FC" w:rsidRDefault="00FF7768" w:rsidP="00FF7768">
      <w:pPr>
        <w:spacing w:after="120"/>
        <w:ind w:firstLine="720"/>
        <w:jc w:val="right"/>
        <w:rPr>
          <w:rFonts w:asciiTheme="majorHAnsi" w:hAnsiTheme="majorHAnsi" w:cstheme="majorHAnsi"/>
          <w:i/>
          <w:sz w:val="28"/>
          <w:szCs w:val="28"/>
        </w:rPr>
      </w:pPr>
      <w:r w:rsidRPr="00E536FC">
        <w:rPr>
          <w:rFonts w:asciiTheme="majorHAnsi" w:hAnsiTheme="majorHAnsi" w:cstheme="majorHAnsi"/>
          <w:i/>
          <w:sz w:val="28"/>
          <w:szCs w:val="28"/>
        </w:rPr>
        <w:t>Đơn vị: triệu bao (60kg)</w:t>
      </w:r>
    </w:p>
    <w:tbl>
      <w:tblPr>
        <w:tblW w:w="90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134"/>
        <w:gridCol w:w="1134"/>
        <w:gridCol w:w="1134"/>
        <w:gridCol w:w="1200"/>
        <w:gridCol w:w="1440"/>
      </w:tblGrid>
      <w:tr w:rsidR="00FF7768" w:rsidRPr="00E536FC" w:rsidTr="006B6F19">
        <w:tc>
          <w:tcPr>
            <w:tcW w:w="2977" w:type="dxa"/>
            <w:shd w:val="clear" w:color="auto" w:fill="auto"/>
            <w:vAlign w:val="center"/>
          </w:tcPr>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Năm</w:t>
            </w:r>
          </w:p>
        </w:tc>
        <w:tc>
          <w:tcPr>
            <w:tcW w:w="1134" w:type="dxa"/>
            <w:shd w:val="clear" w:color="auto" w:fill="auto"/>
            <w:vAlign w:val="center"/>
          </w:tcPr>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2011</w:t>
            </w:r>
          </w:p>
        </w:tc>
        <w:tc>
          <w:tcPr>
            <w:tcW w:w="1134" w:type="dxa"/>
            <w:shd w:val="clear" w:color="auto" w:fill="auto"/>
            <w:vAlign w:val="center"/>
          </w:tcPr>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2012</w:t>
            </w:r>
          </w:p>
        </w:tc>
        <w:tc>
          <w:tcPr>
            <w:tcW w:w="1134" w:type="dxa"/>
            <w:shd w:val="clear" w:color="auto" w:fill="auto"/>
            <w:vAlign w:val="center"/>
          </w:tcPr>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2013</w:t>
            </w:r>
          </w:p>
        </w:tc>
        <w:tc>
          <w:tcPr>
            <w:tcW w:w="1200" w:type="dxa"/>
            <w:shd w:val="clear" w:color="auto" w:fill="auto"/>
            <w:vAlign w:val="center"/>
          </w:tcPr>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2014</w:t>
            </w:r>
          </w:p>
        </w:tc>
        <w:tc>
          <w:tcPr>
            <w:tcW w:w="1440" w:type="dxa"/>
            <w:shd w:val="clear" w:color="auto" w:fill="auto"/>
          </w:tcPr>
          <w:p w:rsidR="00FF7768" w:rsidRPr="00E536FC" w:rsidRDefault="00FF7768" w:rsidP="00FF7768">
            <w:pPr>
              <w:snapToGrid w:val="0"/>
              <w:spacing w:after="120"/>
              <w:ind w:left="-108" w:right="-116"/>
              <w:jc w:val="center"/>
              <w:rPr>
                <w:rFonts w:asciiTheme="majorHAnsi" w:hAnsiTheme="majorHAnsi" w:cstheme="majorHAnsi"/>
                <w:b/>
                <w:sz w:val="28"/>
                <w:szCs w:val="28"/>
              </w:rPr>
            </w:pPr>
            <w:r w:rsidRPr="00E536FC">
              <w:rPr>
                <w:rFonts w:asciiTheme="majorHAnsi" w:hAnsiTheme="majorHAnsi" w:cstheme="majorHAnsi"/>
                <w:b/>
                <w:sz w:val="28"/>
                <w:szCs w:val="28"/>
              </w:rPr>
              <w:t>Tăng trưởng %</w:t>
            </w:r>
          </w:p>
          <w:p w:rsidR="00FF7768" w:rsidRPr="00E536FC" w:rsidRDefault="00FF7768" w:rsidP="00FF7768">
            <w:pPr>
              <w:snapToGrid w:val="0"/>
              <w:spacing w:after="120"/>
              <w:jc w:val="center"/>
              <w:rPr>
                <w:rFonts w:asciiTheme="majorHAnsi" w:hAnsiTheme="majorHAnsi" w:cstheme="majorHAnsi"/>
                <w:b/>
                <w:sz w:val="28"/>
                <w:szCs w:val="28"/>
              </w:rPr>
            </w:pPr>
            <w:r w:rsidRPr="00E536FC">
              <w:rPr>
                <w:rFonts w:asciiTheme="majorHAnsi" w:hAnsiTheme="majorHAnsi" w:cstheme="majorHAnsi"/>
                <w:b/>
                <w:sz w:val="28"/>
                <w:szCs w:val="28"/>
              </w:rPr>
              <w:t>2011/14</w:t>
            </w:r>
          </w:p>
        </w:tc>
      </w:tr>
      <w:tr w:rsidR="00FF7768" w:rsidRPr="00E536FC" w:rsidTr="006B6F19">
        <w:tc>
          <w:tcPr>
            <w:tcW w:w="2977" w:type="dxa"/>
            <w:shd w:val="clear" w:color="auto" w:fill="auto"/>
          </w:tcPr>
          <w:p w:rsidR="00FF7768" w:rsidRPr="00E536FC" w:rsidRDefault="00FF7768" w:rsidP="00FF7768">
            <w:pPr>
              <w:snapToGrid w:val="0"/>
              <w:spacing w:after="120"/>
              <w:ind w:left="34" w:right="-114" w:hanging="34"/>
              <w:jc w:val="both"/>
              <w:rPr>
                <w:rFonts w:asciiTheme="majorHAnsi" w:hAnsiTheme="majorHAnsi" w:cstheme="majorHAnsi"/>
                <w:b/>
                <w:sz w:val="28"/>
                <w:szCs w:val="28"/>
              </w:rPr>
            </w:pPr>
            <w:r w:rsidRPr="00E536FC">
              <w:rPr>
                <w:rFonts w:asciiTheme="majorHAnsi" w:hAnsiTheme="majorHAnsi" w:cstheme="majorHAnsi"/>
                <w:b/>
                <w:sz w:val="28"/>
                <w:szCs w:val="28"/>
              </w:rPr>
              <w:t xml:space="preserve">   Toàn cầu</w:t>
            </w:r>
          </w:p>
        </w:tc>
        <w:tc>
          <w:tcPr>
            <w:tcW w:w="1134" w:type="dxa"/>
            <w:shd w:val="clear" w:color="auto" w:fill="auto"/>
          </w:tcPr>
          <w:p w:rsidR="00FF7768" w:rsidRPr="00E536FC" w:rsidRDefault="00FF7768" w:rsidP="00FF7768">
            <w:pPr>
              <w:snapToGrid w:val="0"/>
              <w:spacing w:after="120"/>
              <w:ind w:right="175"/>
              <w:jc w:val="center"/>
              <w:rPr>
                <w:rFonts w:asciiTheme="majorHAnsi" w:hAnsiTheme="majorHAnsi" w:cstheme="majorHAnsi"/>
                <w:b/>
                <w:sz w:val="28"/>
                <w:szCs w:val="28"/>
              </w:rPr>
            </w:pPr>
            <w:r w:rsidRPr="00E536FC">
              <w:rPr>
                <w:rFonts w:asciiTheme="majorHAnsi" w:hAnsiTheme="majorHAnsi" w:cstheme="majorHAnsi"/>
                <w:b/>
                <w:sz w:val="28"/>
                <w:szCs w:val="28"/>
              </w:rPr>
              <w:t>139,4</w:t>
            </w:r>
          </w:p>
        </w:tc>
        <w:tc>
          <w:tcPr>
            <w:tcW w:w="1134" w:type="dxa"/>
            <w:shd w:val="clear" w:color="auto" w:fill="auto"/>
          </w:tcPr>
          <w:p w:rsidR="00FF7768" w:rsidRPr="00E536FC" w:rsidRDefault="00FF7768" w:rsidP="00FF7768">
            <w:pPr>
              <w:snapToGrid w:val="0"/>
              <w:spacing w:after="120"/>
              <w:ind w:right="175"/>
              <w:jc w:val="center"/>
              <w:rPr>
                <w:rFonts w:asciiTheme="majorHAnsi" w:hAnsiTheme="majorHAnsi" w:cstheme="majorHAnsi"/>
                <w:b/>
                <w:sz w:val="28"/>
                <w:szCs w:val="28"/>
              </w:rPr>
            </w:pPr>
            <w:r w:rsidRPr="00E536FC">
              <w:rPr>
                <w:rFonts w:asciiTheme="majorHAnsi" w:hAnsiTheme="majorHAnsi" w:cstheme="majorHAnsi"/>
                <w:b/>
                <w:sz w:val="28"/>
                <w:szCs w:val="28"/>
              </w:rPr>
              <w:t>143,2</w:t>
            </w:r>
          </w:p>
        </w:tc>
        <w:tc>
          <w:tcPr>
            <w:tcW w:w="1134" w:type="dxa"/>
            <w:shd w:val="clear" w:color="auto" w:fill="auto"/>
          </w:tcPr>
          <w:p w:rsidR="00FF7768" w:rsidRPr="00E536FC" w:rsidRDefault="00FF7768" w:rsidP="00FF7768">
            <w:pPr>
              <w:snapToGrid w:val="0"/>
              <w:spacing w:after="120"/>
              <w:ind w:right="175"/>
              <w:jc w:val="center"/>
              <w:rPr>
                <w:rFonts w:asciiTheme="majorHAnsi" w:hAnsiTheme="majorHAnsi" w:cstheme="majorHAnsi"/>
                <w:b/>
                <w:sz w:val="28"/>
                <w:szCs w:val="28"/>
              </w:rPr>
            </w:pPr>
            <w:r w:rsidRPr="00E536FC">
              <w:rPr>
                <w:rFonts w:asciiTheme="majorHAnsi" w:hAnsiTheme="majorHAnsi" w:cstheme="majorHAnsi"/>
                <w:b/>
                <w:sz w:val="28"/>
                <w:szCs w:val="28"/>
              </w:rPr>
              <w:t>147,9</w:t>
            </w:r>
          </w:p>
        </w:tc>
        <w:tc>
          <w:tcPr>
            <w:tcW w:w="1200" w:type="dxa"/>
            <w:shd w:val="clear" w:color="auto" w:fill="auto"/>
          </w:tcPr>
          <w:p w:rsidR="00FF7768" w:rsidRPr="00E536FC" w:rsidRDefault="00FF7768" w:rsidP="00FF7768">
            <w:pPr>
              <w:snapToGrid w:val="0"/>
              <w:spacing w:after="120"/>
              <w:ind w:right="175"/>
              <w:jc w:val="center"/>
              <w:rPr>
                <w:rFonts w:asciiTheme="majorHAnsi" w:hAnsiTheme="majorHAnsi" w:cstheme="majorHAnsi"/>
                <w:b/>
                <w:sz w:val="28"/>
                <w:szCs w:val="28"/>
              </w:rPr>
            </w:pPr>
            <w:r w:rsidRPr="00E536FC">
              <w:rPr>
                <w:rFonts w:asciiTheme="majorHAnsi" w:hAnsiTheme="majorHAnsi" w:cstheme="majorHAnsi"/>
                <w:b/>
                <w:sz w:val="28"/>
                <w:szCs w:val="28"/>
              </w:rPr>
              <w:t>150,2</w:t>
            </w:r>
          </w:p>
        </w:tc>
        <w:tc>
          <w:tcPr>
            <w:tcW w:w="1440" w:type="dxa"/>
            <w:shd w:val="clear" w:color="auto" w:fill="auto"/>
          </w:tcPr>
          <w:p w:rsidR="00FF7768" w:rsidRPr="00E536FC" w:rsidRDefault="00FF7768" w:rsidP="00FF7768">
            <w:pPr>
              <w:snapToGrid w:val="0"/>
              <w:spacing w:after="120"/>
              <w:ind w:right="175"/>
              <w:jc w:val="center"/>
              <w:rPr>
                <w:rFonts w:asciiTheme="majorHAnsi" w:hAnsiTheme="majorHAnsi" w:cstheme="majorHAnsi"/>
                <w:b/>
                <w:sz w:val="28"/>
                <w:szCs w:val="28"/>
              </w:rPr>
            </w:pPr>
            <w:r w:rsidRPr="00E536FC">
              <w:rPr>
                <w:rFonts w:asciiTheme="majorHAnsi" w:hAnsiTheme="majorHAnsi" w:cstheme="majorHAnsi"/>
                <w:b/>
                <w:sz w:val="28"/>
                <w:szCs w:val="28"/>
              </w:rPr>
              <w:t>2,5%</w:t>
            </w:r>
          </w:p>
        </w:tc>
      </w:tr>
      <w:tr w:rsidR="00FF7768" w:rsidRPr="00E536FC" w:rsidTr="006B6F19">
        <w:tc>
          <w:tcPr>
            <w:tcW w:w="2977" w:type="dxa"/>
            <w:shd w:val="clear" w:color="auto" w:fill="auto"/>
          </w:tcPr>
          <w:p w:rsidR="00FF7768" w:rsidRPr="00E536FC" w:rsidRDefault="00FF7768" w:rsidP="00FF7768">
            <w:pPr>
              <w:snapToGrid w:val="0"/>
              <w:spacing w:after="120"/>
              <w:ind w:left="34" w:right="-114" w:hanging="34"/>
              <w:jc w:val="both"/>
              <w:rPr>
                <w:rFonts w:asciiTheme="majorHAnsi" w:hAnsiTheme="majorHAnsi" w:cstheme="majorHAnsi"/>
                <w:sz w:val="28"/>
                <w:szCs w:val="28"/>
              </w:rPr>
            </w:pPr>
            <w:r w:rsidRPr="00E536FC">
              <w:rPr>
                <w:rFonts w:asciiTheme="majorHAnsi" w:hAnsiTheme="majorHAnsi" w:cstheme="majorHAnsi"/>
                <w:sz w:val="28"/>
                <w:szCs w:val="28"/>
              </w:rPr>
              <w:t xml:space="preserve">   Trong đó:</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sz w:val="28"/>
                <w:szCs w:val="28"/>
              </w:rPr>
            </w:pP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sz w:val="28"/>
                <w:szCs w:val="28"/>
              </w:rPr>
            </w:pP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sz w:val="28"/>
                <w:szCs w:val="28"/>
              </w:rPr>
            </w:pPr>
          </w:p>
        </w:tc>
        <w:tc>
          <w:tcPr>
            <w:tcW w:w="1200" w:type="dxa"/>
            <w:shd w:val="clear" w:color="auto" w:fill="auto"/>
          </w:tcPr>
          <w:p w:rsidR="00FF7768" w:rsidRPr="00E536FC" w:rsidRDefault="00FF7768" w:rsidP="00FF7768">
            <w:pPr>
              <w:snapToGrid w:val="0"/>
              <w:spacing w:after="120"/>
              <w:ind w:right="175"/>
              <w:jc w:val="right"/>
              <w:rPr>
                <w:rFonts w:asciiTheme="majorHAnsi" w:hAnsiTheme="majorHAnsi" w:cstheme="majorHAnsi"/>
                <w:sz w:val="28"/>
                <w:szCs w:val="28"/>
              </w:rPr>
            </w:pPr>
          </w:p>
        </w:tc>
        <w:tc>
          <w:tcPr>
            <w:tcW w:w="1440" w:type="dxa"/>
            <w:shd w:val="clear" w:color="auto" w:fill="auto"/>
          </w:tcPr>
          <w:p w:rsidR="00FF7768" w:rsidRPr="00E536FC" w:rsidRDefault="00FF7768" w:rsidP="00FF7768">
            <w:pPr>
              <w:snapToGrid w:val="0"/>
              <w:spacing w:after="120"/>
              <w:ind w:right="175"/>
              <w:jc w:val="center"/>
              <w:rPr>
                <w:rFonts w:asciiTheme="majorHAnsi" w:hAnsiTheme="majorHAnsi" w:cstheme="majorHAnsi"/>
                <w:sz w:val="28"/>
                <w:szCs w:val="28"/>
              </w:rPr>
            </w:pPr>
          </w:p>
        </w:tc>
      </w:tr>
      <w:tr w:rsidR="00FF7768" w:rsidRPr="00E536FC" w:rsidTr="006B6F19">
        <w:tc>
          <w:tcPr>
            <w:tcW w:w="2977" w:type="dxa"/>
            <w:shd w:val="clear" w:color="auto" w:fill="auto"/>
          </w:tcPr>
          <w:p w:rsidR="00FF7768" w:rsidRPr="00E536FC" w:rsidRDefault="00FF7768" w:rsidP="00FF7768">
            <w:pPr>
              <w:snapToGrid w:val="0"/>
              <w:spacing w:after="120"/>
              <w:ind w:left="34" w:right="-114" w:hanging="34"/>
              <w:jc w:val="both"/>
              <w:rPr>
                <w:rFonts w:asciiTheme="majorHAnsi" w:hAnsiTheme="majorHAnsi" w:cstheme="majorHAnsi"/>
                <w:i/>
                <w:sz w:val="28"/>
                <w:szCs w:val="28"/>
              </w:rPr>
            </w:pPr>
            <w:r w:rsidRPr="00E536FC">
              <w:rPr>
                <w:rFonts w:asciiTheme="majorHAnsi" w:hAnsiTheme="majorHAnsi" w:cstheme="majorHAnsi"/>
                <w:i/>
                <w:sz w:val="28"/>
                <w:szCs w:val="28"/>
              </w:rPr>
              <w:t xml:space="preserve">Các nước sản xuất </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42,8</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44,3</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45,6</w:t>
            </w:r>
          </w:p>
        </w:tc>
        <w:tc>
          <w:tcPr>
            <w:tcW w:w="1200"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46,3</w:t>
            </w:r>
          </w:p>
        </w:tc>
        <w:tc>
          <w:tcPr>
            <w:tcW w:w="1440" w:type="dxa"/>
            <w:shd w:val="clear" w:color="auto" w:fill="auto"/>
          </w:tcPr>
          <w:p w:rsidR="00FF7768" w:rsidRPr="00E536FC" w:rsidRDefault="00FF7768" w:rsidP="00FF7768">
            <w:pPr>
              <w:snapToGrid w:val="0"/>
              <w:spacing w:after="120"/>
              <w:ind w:right="175"/>
              <w:jc w:val="center"/>
              <w:rPr>
                <w:rFonts w:asciiTheme="majorHAnsi" w:hAnsiTheme="majorHAnsi" w:cstheme="majorHAnsi"/>
                <w:i/>
                <w:sz w:val="28"/>
                <w:szCs w:val="28"/>
              </w:rPr>
            </w:pPr>
            <w:r w:rsidRPr="00E536FC">
              <w:rPr>
                <w:rFonts w:asciiTheme="majorHAnsi" w:hAnsiTheme="majorHAnsi" w:cstheme="majorHAnsi"/>
                <w:i/>
                <w:sz w:val="28"/>
                <w:szCs w:val="28"/>
              </w:rPr>
              <w:t>2,6%</w:t>
            </w:r>
          </w:p>
        </w:tc>
      </w:tr>
      <w:tr w:rsidR="00FF7768" w:rsidRPr="00E536FC" w:rsidTr="006B6F19">
        <w:tc>
          <w:tcPr>
            <w:tcW w:w="2977" w:type="dxa"/>
            <w:shd w:val="clear" w:color="auto" w:fill="auto"/>
          </w:tcPr>
          <w:p w:rsidR="00FF7768" w:rsidRPr="00E536FC" w:rsidRDefault="00FF7768" w:rsidP="00FF7768">
            <w:pPr>
              <w:snapToGrid w:val="0"/>
              <w:spacing w:after="120"/>
              <w:ind w:left="34" w:right="-114" w:hanging="34"/>
              <w:jc w:val="both"/>
              <w:rPr>
                <w:rFonts w:asciiTheme="majorHAnsi" w:hAnsiTheme="majorHAnsi" w:cstheme="majorHAnsi"/>
                <w:i/>
                <w:sz w:val="28"/>
                <w:szCs w:val="28"/>
              </w:rPr>
            </w:pPr>
            <w:r w:rsidRPr="00E536FC">
              <w:rPr>
                <w:rFonts w:asciiTheme="majorHAnsi" w:hAnsiTheme="majorHAnsi" w:cstheme="majorHAnsi"/>
                <w:i/>
                <w:sz w:val="28"/>
                <w:szCs w:val="28"/>
              </w:rPr>
              <w:t>Thị trường truyền thống</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77,6</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78,4</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80,9</w:t>
            </w:r>
          </w:p>
        </w:tc>
        <w:tc>
          <w:tcPr>
            <w:tcW w:w="1200"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81,9</w:t>
            </w:r>
          </w:p>
        </w:tc>
        <w:tc>
          <w:tcPr>
            <w:tcW w:w="1440" w:type="dxa"/>
            <w:shd w:val="clear" w:color="auto" w:fill="auto"/>
          </w:tcPr>
          <w:p w:rsidR="00FF7768" w:rsidRPr="00E536FC" w:rsidRDefault="00FF7768" w:rsidP="00FF7768">
            <w:pPr>
              <w:snapToGrid w:val="0"/>
              <w:spacing w:after="120"/>
              <w:ind w:right="175"/>
              <w:jc w:val="center"/>
              <w:rPr>
                <w:rFonts w:asciiTheme="majorHAnsi" w:hAnsiTheme="majorHAnsi" w:cstheme="majorHAnsi"/>
                <w:i/>
                <w:sz w:val="28"/>
                <w:szCs w:val="28"/>
              </w:rPr>
            </w:pPr>
            <w:r w:rsidRPr="00E536FC">
              <w:rPr>
                <w:rFonts w:asciiTheme="majorHAnsi" w:hAnsiTheme="majorHAnsi" w:cstheme="majorHAnsi"/>
                <w:i/>
                <w:sz w:val="28"/>
                <w:szCs w:val="28"/>
              </w:rPr>
              <w:t>1,8%</w:t>
            </w:r>
          </w:p>
        </w:tc>
      </w:tr>
      <w:tr w:rsidR="00FF7768" w:rsidRPr="00E536FC" w:rsidTr="006B6F19">
        <w:tc>
          <w:tcPr>
            <w:tcW w:w="2977" w:type="dxa"/>
            <w:shd w:val="clear" w:color="auto" w:fill="auto"/>
          </w:tcPr>
          <w:p w:rsidR="00FF7768" w:rsidRPr="00E536FC" w:rsidRDefault="00FF7768" w:rsidP="00FF7768">
            <w:pPr>
              <w:snapToGrid w:val="0"/>
              <w:spacing w:after="120"/>
              <w:ind w:left="34" w:right="-114" w:hanging="34"/>
              <w:jc w:val="both"/>
              <w:rPr>
                <w:rFonts w:asciiTheme="majorHAnsi" w:hAnsiTheme="majorHAnsi" w:cstheme="majorHAnsi"/>
                <w:i/>
                <w:sz w:val="28"/>
                <w:szCs w:val="28"/>
              </w:rPr>
            </w:pPr>
            <w:r w:rsidRPr="00E536FC">
              <w:rPr>
                <w:rFonts w:asciiTheme="majorHAnsi" w:hAnsiTheme="majorHAnsi" w:cstheme="majorHAnsi"/>
                <w:i/>
                <w:sz w:val="28"/>
                <w:szCs w:val="28"/>
              </w:rPr>
              <w:t>Thị trường mới nổi</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19,0</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20,5</w:t>
            </w:r>
          </w:p>
        </w:tc>
        <w:tc>
          <w:tcPr>
            <w:tcW w:w="1134"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21,7</w:t>
            </w:r>
          </w:p>
        </w:tc>
        <w:tc>
          <w:tcPr>
            <w:tcW w:w="1200" w:type="dxa"/>
            <w:shd w:val="clear" w:color="auto" w:fill="auto"/>
          </w:tcPr>
          <w:p w:rsidR="00FF7768" w:rsidRPr="00E536FC" w:rsidRDefault="00FF7768" w:rsidP="00FF7768">
            <w:pPr>
              <w:snapToGrid w:val="0"/>
              <w:spacing w:after="120"/>
              <w:ind w:right="175"/>
              <w:jc w:val="right"/>
              <w:rPr>
                <w:rFonts w:asciiTheme="majorHAnsi" w:hAnsiTheme="majorHAnsi" w:cstheme="majorHAnsi"/>
                <w:i/>
                <w:sz w:val="28"/>
                <w:szCs w:val="28"/>
              </w:rPr>
            </w:pPr>
            <w:r w:rsidRPr="00E536FC">
              <w:rPr>
                <w:rFonts w:asciiTheme="majorHAnsi" w:hAnsiTheme="majorHAnsi" w:cstheme="majorHAnsi"/>
                <w:i/>
                <w:sz w:val="28"/>
                <w:szCs w:val="28"/>
              </w:rPr>
              <w:t>22,0</w:t>
            </w:r>
          </w:p>
        </w:tc>
        <w:tc>
          <w:tcPr>
            <w:tcW w:w="1440" w:type="dxa"/>
            <w:shd w:val="clear" w:color="auto" w:fill="auto"/>
          </w:tcPr>
          <w:p w:rsidR="00FF7768" w:rsidRPr="00E536FC" w:rsidRDefault="00FF7768" w:rsidP="00FF7768">
            <w:pPr>
              <w:snapToGrid w:val="0"/>
              <w:spacing w:after="120"/>
              <w:ind w:right="175"/>
              <w:jc w:val="center"/>
              <w:rPr>
                <w:rFonts w:asciiTheme="majorHAnsi" w:hAnsiTheme="majorHAnsi" w:cstheme="majorHAnsi"/>
                <w:i/>
                <w:sz w:val="28"/>
                <w:szCs w:val="28"/>
              </w:rPr>
            </w:pPr>
            <w:r w:rsidRPr="00E536FC">
              <w:rPr>
                <w:rFonts w:asciiTheme="majorHAnsi" w:hAnsiTheme="majorHAnsi" w:cstheme="majorHAnsi"/>
                <w:i/>
                <w:sz w:val="28"/>
                <w:szCs w:val="28"/>
              </w:rPr>
              <w:t>4,9%</w:t>
            </w:r>
          </w:p>
        </w:tc>
      </w:tr>
    </w:tbl>
    <w:p w:rsidR="00FF7768" w:rsidRPr="00E536FC" w:rsidRDefault="00FF7768" w:rsidP="006B6F19">
      <w:pPr>
        <w:spacing w:after="120"/>
        <w:ind w:firstLine="720"/>
        <w:jc w:val="right"/>
        <w:rPr>
          <w:rFonts w:asciiTheme="majorHAnsi" w:hAnsiTheme="majorHAnsi" w:cstheme="majorHAnsi"/>
          <w:sz w:val="28"/>
          <w:szCs w:val="28"/>
        </w:rPr>
      </w:pPr>
      <w:r w:rsidRPr="00E536FC">
        <w:rPr>
          <w:rFonts w:asciiTheme="majorHAnsi" w:hAnsiTheme="majorHAnsi" w:cstheme="majorHAnsi"/>
          <w:i/>
          <w:sz w:val="28"/>
          <w:szCs w:val="28"/>
        </w:rPr>
        <w:t>Nguồn: Thống kê của ICO</w:t>
      </w:r>
      <w:r w:rsidRPr="00E536FC">
        <w:rPr>
          <w:rFonts w:asciiTheme="majorHAnsi" w:hAnsiTheme="majorHAnsi" w:cstheme="majorHAnsi"/>
          <w:sz w:val="28"/>
          <w:szCs w:val="28"/>
        </w:rPr>
        <w:t xml:space="preserve"> </w:t>
      </w:r>
    </w:p>
    <w:p w:rsidR="00FF7768" w:rsidRPr="00E536FC" w:rsidRDefault="00FF7768" w:rsidP="007923F1">
      <w:pPr>
        <w:spacing w:after="225" w:line="360" w:lineRule="atLeast"/>
        <w:ind w:firstLine="720"/>
        <w:jc w:val="both"/>
        <w:rPr>
          <w:rFonts w:ascii="Times New Roman" w:hAnsi="Times New Roman" w:cs="Times New Roman"/>
          <w:color w:val="FF0000"/>
          <w:sz w:val="28"/>
          <w:szCs w:val="28"/>
          <w:lang w:val="en-US"/>
        </w:rPr>
      </w:pPr>
      <w:r w:rsidRPr="00E536FC">
        <w:rPr>
          <w:rFonts w:ascii="Times New Roman" w:eastAsia="Times New Roman" w:hAnsi="Times New Roman" w:cs="Times New Roman"/>
          <w:color w:val="000000"/>
          <w:sz w:val="28"/>
          <w:szCs w:val="28"/>
          <w:bdr w:val="none" w:sz="0" w:space="0" w:color="auto" w:frame="1"/>
          <w:lang w:val="en-US" w:eastAsia="vi-VN"/>
        </w:rPr>
        <w:lastRenderedPageBreak/>
        <w:t>Tuy nhiên, theo Bộ Nông nghiệp Mỹ (</w:t>
      </w:r>
      <w:r w:rsidRPr="00E536FC">
        <w:rPr>
          <w:rFonts w:ascii="Times New Roman" w:eastAsia="Times New Roman" w:hAnsi="Times New Roman" w:cs="Times New Roman"/>
          <w:color w:val="000000"/>
          <w:sz w:val="28"/>
          <w:szCs w:val="28"/>
          <w:bdr w:val="none" w:sz="0" w:space="0" w:color="auto" w:frame="1"/>
          <w:lang w:eastAsia="vi-VN"/>
        </w:rPr>
        <w:t>USDA</w:t>
      </w:r>
      <w:r w:rsidRPr="00E536FC">
        <w:rPr>
          <w:rFonts w:ascii="Times New Roman" w:eastAsia="Times New Roman" w:hAnsi="Times New Roman" w:cs="Times New Roman"/>
          <w:color w:val="000000"/>
          <w:sz w:val="28"/>
          <w:szCs w:val="28"/>
          <w:bdr w:val="none" w:sz="0" w:space="0" w:color="auto" w:frame="1"/>
          <w:lang w:val="en-US" w:eastAsia="vi-VN"/>
        </w:rPr>
        <w:t>)</w:t>
      </w:r>
      <w:r w:rsidRPr="00E536FC">
        <w:rPr>
          <w:rFonts w:ascii="Times New Roman" w:eastAsia="Times New Roman" w:hAnsi="Times New Roman" w:cs="Times New Roman"/>
          <w:color w:val="000000"/>
          <w:sz w:val="28"/>
          <w:szCs w:val="28"/>
          <w:bdr w:val="none" w:sz="0" w:space="0" w:color="auto" w:frame="1"/>
          <w:lang w:eastAsia="vi-VN"/>
        </w:rPr>
        <w:t xml:space="preserve">, tồn trữ cà phê cuối niên vụ </w:t>
      </w:r>
      <w:r w:rsidRPr="00E536FC">
        <w:rPr>
          <w:rFonts w:ascii="Times New Roman" w:eastAsia="Times New Roman" w:hAnsi="Times New Roman" w:cs="Times New Roman"/>
          <w:color w:val="000000"/>
          <w:sz w:val="28"/>
          <w:szCs w:val="28"/>
          <w:bdr w:val="none" w:sz="0" w:space="0" w:color="auto" w:frame="1"/>
          <w:lang w:val="en-US" w:eastAsia="vi-VN"/>
        </w:rPr>
        <w:t>2015/2016</w:t>
      </w:r>
      <w:r w:rsidRPr="00E536FC">
        <w:rPr>
          <w:rFonts w:ascii="Times New Roman" w:eastAsia="Times New Roman" w:hAnsi="Times New Roman" w:cs="Times New Roman"/>
          <w:color w:val="000000"/>
          <w:sz w:val="28"/>
          <w:szCs w:val="28"/>
          <w:bdr w:val="none" w:sz="0" w:space="0" w:color="auto" w:frame="1"/>
          <w:lang w:eastAsia="vi-VN"/>
        </w:rPr>
        <w:t xml:space="preserve"> sẽ giảm xuống mức thấp chưa từng có kể từ vụ 2011/12</w:t>
      </w:r>
      <w:r w:rsidRPr="00E536FC">
        <w:rPr>
          <w:rFonts w:ascii="Times New Roman" w:eastAsia="Times New Roman" w:hAnsi="Times New Roman" w:cs="Times New Roman"/>
          <w:color w:val="000000"/>
          <w:sz w:val="28"/>
          <w:szCs w:val="28"/>
          <w:bdr w:val="none" w:sz="0" w:space="0" w:color="auto" w:frame="1"/>
          <w:lang w:val="en-US" w:eastAsia="vi-VN"/>
        </w:rPr>
        <w:t xml:space="preserve"> (khoảng </w:t>
      </w:r>
      <w:r w:rsidRPr="00E536FC">
        <w:rPr>
          <w:rFonts w:ascii="Times New Roman" w:eastAsia="Times New Roman" w:hAnsi="Times New Roman" w:cs="Times New Roman"/>
          <w:color w:val="000000"/>
          <w:sz w:val="28"/>
          <w:szCs w:val="28"/>
          <w:bdr w:val="none" w:sz="0" w:space="0" w:color="auto" w:frame="1"/>
          <w:lang w:eastAsia="vi-VN"/>
        </w:rPr>
        <w:t>31,5 triệu bao</w:t>
      </w:r>
      <w:r w:rsidRPr="00E536FC">
        <w:rPr>
          <w:rFonts w:ascii="Times New Roman" w:eastAsia="Times New Roman" w:hAnsi="Times New Roman" w:cs="Times New Roman"/>
          <w:color w:val="000000"/>
          <w:sz w:val="28"/>
          <w:szCs w:val="28"/>
          <w:bdr w:val="none" w:sz="0" w:space="0" w:color="auto" w:frame="1"/>
          <w:lang w:val="en-US" w:eastAsia="vi-VN"/>
        </w:rPr>
        <w:t>)</w:t>
      </w:r>
      <w:r w:rsidRPr="00E536FC">
        <w:rPr>
          <w:rFonts w:ascii="Times New Roman" w:eastAsia="Times New Roman" w:hAnsi="Times New Roman" w:cs="Times New Roman"/>
          <w:color w:val="000000"/>
          <w:sz w:val="28"/>
          <w:szCs w:val="28"/>
          <w:bdr w:val="none" w:sz="0" w:space="0" w:color="auto" w:frame="1"/>
          <w:lang w:eastAsia="vi-VN"/>
        </w:rPr>
        <w:t>, bởi sự sụt giảm mạnh ở Brazil, nước sản xuất hàng đầu thế giới, xuống chỉ 4,3 triệu bao.</w:t>
      </w:r>
    </w:p>
    <w:p w:rsidR="00BE56BE" w:rsidRPr="00E536FC" w:rsidRDefault="007923F1" w:rsidP="007923F1">
      <w:pPr>
        <w:spacing w:after="120"/>
        <w:ind w:firstLine="720"/>
        <w:jc w:val="both"/>
        <w:rPr>
          <w:rFonts w:ascii="Times New Roman" w:hAnsi="Times New Roman" w:cs="Times New Roman"/>
          <w:sz w:val="28"/>
          <w:szCs w:val="28"/>
        </w:rPr>
      </w:pPr>
      <w:r w:rsidRPr="00E536FC">
        <w:rPr>
          <w:rFonts w:ascii="Times New Roman" w:hAnsi="Times New Roman" w:cs="Times New Roman"/>
          <w:b/>
          <w:i/>
          <w:sz w:val="28"/>
          <w:szCs w:val="28"/>
          <w:lang w:val="en-US"/>
        </w:rPr>
        <w:t>-</w:t>
      </w:r>
      <w:r w:rsidRPr="00E536FC">
        <w:rPr>
          <w:rFonts w:ascii="Times New Roman" w:hAnsi="Times New Roman" w:cs="Times New Roman"/>
          <w:b/>
          <w:i/>
          <w:sz w:val="28"/>
          <w:szCs w:val="28"/>
        </w:rPr>
        <w:t xml:space="preserve"> </w:t>
      </w:r>
      <w:r w:rsidRPr="00E536FC">
        <w:rPr>
          <w:rFonts w:ascii="Times New Roman" w:hAnsi="Times New Roman" w:cs="Times New Roman"/>
          <w:b/>
          <w:i/>
          <w:sz w:val="28"/>
          <w:szCs w:val="28"/>
          <w:lang w:val="en-US"/>
        </w:rPr>
        <w:t>T</w:t>
      </w:r>
      <w:r w:rsidR="00BE56BE" w:rsidRPr="00E536FC">
        <w:rPr>
          <w:rFonts w:ascii="Times New Roman" w:hAnsi="Times New Roman" w:cs="Times New Roman"/>
          <w:b/>
          <w:i/>
          <w:sz w:val="28"/>
          <w:szCs w:val="28"/>
        </w:rPr>
        <w:t>ác động về chính sách của các Chính phủ đối với mở rộng sản xuất cà phê, tỷ giá đồng tiền đến giá cà phê thế giới:</w:t>
      </w:r>
      <w:r w:rsidRPr="00E536FC">
        <w:rPr>
          <w:rFonts w:ascii="Times New Roman" w:hAnsi="Times New Roman" w:cs="Times New Roman"/>
          <w:b/>
          <w:i/>
          <w:sz w:val="28"/>
          <w:szCs w:val="28"/>
          <w:lang w:val="en-US"/>
        </w:rPr>
        <w:t xml:space="preserve"> </w:t>
      </w:r>
      <w:r w:rsidR="00BE56BE" w:rsidRPr="00E536FC">
        <w:rPr>
          <w:rFonts w:ascii="Times New Roman" w:hAnsi="Times New Roman" w:cs="Times New Roman"/>
          <w:sz w:val="28"/>
          <w:szCs w:val="28"/>
        </w:rPr>
        <w:t>Các nghiên cứu cho thấy giá cà phê thế giới chịu tác động mạnh nhất của biến động tỷ giá so với đồng USD</w:t>
      </w:r>
      <w:r w:rsidRPr="00E536FC">
        <w:rPr>
          <w:rFonts w:ascii="Times New Roman" w:hAnsi="Times New Roman" w:cs="Times New Roman"/>
          <w:sz w:val="28"/>
          <w:szCs w:val="28"/>
          <w:lang w:val="en-US"/>
        </w:rPr>
        <w:t xml:space="preserve">. </w:t>
      </w:r>
      <w:r w:rsidR="00BE56BE" w:rsidRPr="00E536FC">
        <w:rPr>
          <w:rFonts w:ascii="Times New Roman" w:hAnsi="Times New Roman" w:cs="Times New Roman"/>
          <w:sz w:val="28"/>
          <w:szCs w:val="28"/>
        </w:rPr>
        <w:t>Đồng USD mạnh lên</w:t>
      </w:r>
      <w:r w:rsidRPr="00E536FC">
        <w:rPr>
          <w:rFonts w:ascii="Times New Roman" w:hAnsi="Times New Roman" w:cs="Times New Roman"/>
          <w:sz w:val="28"/>
          <w:szCs w:val="28"/>
          <w:lang w:val="en-US"/>
        </w:rPr>
        <w:t>; đ</w:t>
      </w:r>
      <w:r w:rsidRPr="00E536FC">
        <w:rPr>
          <w:rFonts w:ascii="Times New Roman" w:hAnsi="Times New Roman" w:cs="Times New Roman"/>
          <w:sz w:val="28"/>
          <w:szCs w:val="28"/>
        </w:rPr>
        <w:t>ồng Real-Brazil mất giá mạnh kể từ giữa năm 2011</w:t>
      </w:r>
      <w:r w:rsidRPr="00E536FC">
        <w:rPr>
          <w:rFonts w:ascii="Times New Roman" w:hAnsi="Times New Roman" w:cs="Times New Roman"/>
          <w:sz w:val="28"/>
          <w:szCs w:val="28"/>
          <w:lang w:val="en-US"/>
        </w:rPr>
        <w:t xml:space="preserve"> (</w:t>
      </w:r>
      <w:r w:rsidRPr="00E536FC">
        <w:rPr>
          <w:rFonts w:ascii="Times New Roman" w:hAnsi="Times New Roman" w:cs="Times New Roman"/>
          <w:sz w:val="28"/>
          <w:szCs w:val="28"/>
        </w:rPr>
        <w:t>đến 2015 đã mất giá đến 50%</w:t>
      </w:r>
      <w:r w:rsidRPr="00E536FC">
        <w:rPr>
          <w:rFonts w:ascii="Times New Roman" w:hAnsi="Times New Roman" w:cs="Times New Roman"/>
          <w:sz w:val="28"/>
          <w:szCs w:val="28"/>
          <w:lang w:val="en-US"/>
        </w:rPr>
        <w:t>); đ</w:t>
      </w:r>
      <w:r w:rsidRPr="00E536FC">
        <w:rPr>
          <w:rFonts w:ascii="Times New Roman" w:hAnsi="Times New Roman" w:cs="Times New Roman"/>
          <w:sz w:val="28"/>
          <w:szCs w:val="28"/>
        </w:rPr>
        <w:t>ồng Euro đã giảm hơn 14% kể từ tháng 9/2014</w:t>
      </w:r>
      <w:r w:rsidRPr="00E536FC">
        <w:rPr>
          <w:rFonts w:ascii="Times New Roman" w:hAnsi="Times New Roman" w:cs="Times New Roman"/>
          <w:sz w:val="28"/>
          <w:szCs w:val="28"/>
          <w:lang w:val="en-US"/>
        </w:rPr>
        <w:t xml:space="preserve"> và tiếp tục giảm </w:t>
      </w:r>
      <w:r w:rsidRPr="00E536FC">
        <w:rPr>
          <w:rFonts w:ascii="Times New Roman" w:hAnsi="Times New Roman" w:cs="Times New Roman"/>
          <w:sz w:val="28"/>
          <w:szCs w:val="28"/>
        </w:rPr>
        <w:t>trong năm 2016</w:t>
      </w:r>
      <w:r w:rsidRPr="00E536FC">
        <w:rPr>
          <w:rFonts w:ascii="Times New Roman" w:hAnsi="Times New Roman" w:cs="Times New Roman"/>
          <w:sz w:val="28"/>
          <w:szCs w:val="28"/>
          <w:lang w:val="en-US"/>
        </w:rPr>
        <w:t>,</w:t>
      </w:r>
      <w:r w:rsidR="00BE56BE" w:rsidRPr="00E536FC">
        <w:rPr>
          <w:rFonts w:ascii="Times New Roman" w:hAnsi="Times New Roman" w:cs="Times New Roman"/>
          <w:sz w:val="28"/>
          <w:szCs w:val="28"/>
        </w:rPr>
        <w:t xml:space="preserve"> sẽ tiếp tục tạo áp lực lên giá cà phê thế giới. </w:t>
      </w:r>
    </w:p>
    <w:p w:rsidR="00BE56BE" w:rsidRPr="00E536FC" w:rsidRDefault="007923F1" w:rsidP="007923F1">
      <w:pPr>
        <w:spacing w:after="120"/>
        <w:ind w:firstLine="720"/>
        <w:jc w:val="both"/>
        <w:rPr>
          <w:rFonts w:ascii="Times New Roman" w:hAnsi="Times New Roman" w:cs="Times New Roman"/>
          <w:sz w:val="28"/>
          <w:szCs w:val="28"/>
          <w:lang w:val="en-US"/>
        </w:rPr>
      </w:pPr>
      <w:r w:rsidRPr="00E536FC">
        <w:rPr>
          <w:rFonts w:ascii="Times New Roman" w:hAnsi="Times New Roman" w:cs="Times New Roman"/>
          <w:b/>
          <w:i/>
          <w:sz w:val="28"/>
          <w:szCs w:val="28"/>
          <w:lang w:val="en-US"/>
        </w:rPr>
        <w:t>-</w:t>
      </w:r>
      <w:r w:rsidRPr="00E536FC">
        <w:rPr>
          <w:rFonts w:ascii="Times New Roman" w:hAnsi="Times New Roman" w:cs="Times New Roman"/>
          <w:b/>
          <w:i/>
          <w:sz w:val="28"/>
          <w:szCs w:val="28"/>
        </w:rPr>
        <w:t xml:space="preserve"> </w:t>
      </w:r>
      <w:r w:rsidRPr="00E536FC">
        <w:rPr>
          <w:rFonts w:ascii="Times New Roman" w:hAnsi="Times New Roman" w:cs="Times New Roman"/>
          <w:b/>
          <w:i/>
          <w:sz w:val="28"/>
          <w:szCs w:val="28"/>
          <w:lang w:val="en-US"/>
        </w:rPr>
        <w:t>G</w:t>
      </w:r>
      <w:r w:rsidR="00BE56BE" w:rsidRPr="00E536FC">
        <w:rPr>
          <w:rFonts w:ascii="Times New Roman" w:hAnsi="Times New Roman" w:cs="Times New Roman"/>
          <w:b/>
          <w:i/>
          <w:sz w:val="28"/>
          <w:szCs w:val="28"/>
        </w:rPr>
        <w:t xml:space="preserve">iá dầu thô và giá cà phê thế giới: </w:t>
      </w:r>
      <w:r w:rsidR="00BE56BE" w:rsidRPr="00E536FC">
        <w:rPr>
          <w:rFonts w:ascii="Times New Roman" w:hAnsi="Times New Roman" w:cs="Times New Roman"/>
          <w:sz w:val="28"/>
          <w:szCs w:val="28"/>
        </w:rPr>
        <w:t>Giá dầu mỏ quan hệ tương quan tới giá các yếu tố đầu vào của sản xuất cà phê, tác động đến sản lượng và giá cà phê thế giới.</w:t>
      </w:r>
    </w:p>
    <w:p w:rsidR="00222A98" w:rsidRPr="00E536FC" w:rsidRDefault="00222A98" w:rsidP="00222A98">
      <w:pPr>
        <w:ind w:firstLine="720"/>
        <w:rPr>
          <w:rFonts w:ascii="Times New Roman" w:hAnsi="Times New Roman" w:cs="Times New Roman"/>
          <w:sz w:val="28"/>
          <w:szCs w:val="28"/>
          <w:lang w:val="en-US"/>
        </w:rPr>
      </w:pPr>
      <w:r w:rsidRPr="00E536FC">
        <w:rPr>
          <w:rFonts w:ascii="Times New Roman" w:hAnsi="Times New Roman" w:cs="Times New Roman"/>
          <w:sz w:val="28"/>
          <w:szCs w:val="28"/>
        </w:rPr>
        <w:t>Chuỗi dữ liệu toàn cầu 47 năm cho phép mô tả rõ ràng hơn tác động từ các yếu tố nền tảng thị trường tới giá cà phê thế giới.</w:t>
      </w:r>
    </w:p>
    <w:p w:rsidR="00222A98" w:rsidRPr="00E536FC" w:rsidRDefault="00222A98" w:rsidP="00222A98">
      <w:pPr>
        <w:jc w:val="center"/>
        <w:rPr>
          <w:b/>
          <w:sz w:val="28"/>
          <w:szCs w:val="28"/>
          <w:lang w:val="en-US"/>
        </w:rPr>
      </w:pPr>
      <w:r w:rsidRPr="00E536FC">
        <w:rPr>
          <w:rFonts w:ascii="Times New Roman" w:hAnsi="Times New Roman" w:cs="Times New Roman"/>
          <w:b/>
          <w:sz w:val="28"/>
          <w:szCs w:val="28"/>
        </w:rPr>
        <w:t>Hệ số tương quan giữa giá cà phê và các yếu tố nền tảng của thị trường</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1701"/>
        <w:gridCol w:w="1842"/>
        <w:gridCol w:w="1843"/>
      </w:tblGrid>
      <w:tr w:rsidR="00222A98" w:rsidRPr="00E536FC" w:rsidTr="006B6F19">
        <w:tc>
          <w:tcPr>
            <w:tcW w:w="3686" w:type="dxa"/>
          </w:tcPr>
          <w:p w:rsidR="00222A98" w:rsidRPr="00E536FC" w:rsidRDefault="00222A98" w:rsidP="004C47EC">
            <w:pPr>
              <w:spacing w:before="120" w:after="0"/>
              <w:rPr>
                <w:rFonts w:asciiTheme="majorHAnsi" w:hAnsiTheme="majorHAnsi" w:cstheme="majorHAnsi"/>
                <w:b/>
                <w:sz w:val="28"/>
                <w:szCs w:val="28"/>
              </w:rPr>
            </w:pPr>
            <w:r w:rsidRPr="00E536FC">
              <w:rPr>
                <w:rFonts w:asciiTheme="majorHAnsi" w:hAnsiTheme="majorHAnsi" w:cstheme="majorHAnsi"/>
                <w:b/>
                <w:sz w:val="28"/>
                <w:szCs w:val="28"/>
              </w:rPr>
              <w:t>Các yếu tố nền tảng</w:t>
            </w:r>
          </w:p>
        </w:tc>
        <w:tc>
          <w:tcPr>
            <w:tcW w:w="1701" w:type="dxa"/>
          </w:tcPr>
          <w:p w:rsidR="00222A98" w:rsidRPr="00E536FC" w:rsidRDefault="00222A98" w:rsidP="004C47EC">
            <w:pPr>
              <w:spacing w:before="120" w:after="0"/>
              <w:jc w:val="center"/>
              <w:rPr>
                <w:rFonts w:asciiTheme="majorHAnsi" w:hAnsiTheme="majorHAnsi" w:cstheme="majorHAnsi"/>
                <w:b/>
                <w:sz w:val="28"/>
                <w:szCs w:val="28"/>
              </w:rPr>
            </w:pPr>
            <w:r w:rsidRPr="00E536FC">
              <w:rPr>
                <w:rFonts w:asciiTheme="majorHAnsi" w:hAnsiTheme="majorHAnsi" w:cstheme="majorHAnsi"/>
                <w:b/>
                <w:sz w:val="28"/>
                <w:szCs w:val="28"/>
              </w:rPr>
              <w:t>1995-2012</w:t>
            </w:r>
          </w:p>
        </w:tc>
        <w:tc>
          <w:tcPr>
            <w:tcW w:w="1842" w:type="dxa"/>
          </w:tcPr>
          <w:p w:rsidR="00222A98" w:rsidRPr="00E536FC" w:rsidRDefault="00222A98" w:rsidP="004C47EC">
            <w:pPr>
              <w:spacing w:before="120" w:after="0"/>
              <w:jc w:val="center"/>
              <w:rPr>
                <w:rFonts w:asciiTheme="majorHAnsi" w:hAnsiTheme="majorHAnsi" w:cstheme="majorHAnsi"/>
                <w:b/>
                <w:sz w:val="28"/>
                <w:szCs w:val="28"/>
              </w:rPr>
            </w:pPr>
            <w:r w:rsidRPr="00E536FC">
              <w:rPr>
                <w:rFonts w:asciiTheme="majorHAnsi" w:hAnsiTheme="majorHAnsi" w:cstheme="majorHAnsi"/>
                <w:b/>
                <w:sz w:val="28"/>
                <w:szCs w:val="28"/>
              </w:rPr>
              <w:t>1965-2012</w:t>
            </w:r>
          </w:p>
        </w:tc>
        <w:tc>
          <w:tcPr>
            <w:tcW w:w="1843" w:type="dxa"/>
          </w:tcPr>
          <w:p w:rsidR="00222A98" w:rsidRPr="00E536FC" w:rsidRDefault="00222A98" w:rsidP="004C47EC">
            <w:pPr>
              <w:spacing w:before="120" w:after="0"/>
              <w:jc w:val="center"/>
              <w:rPr>
                <w:rFonts w:asciiTheme="majorHAnsi" w:hAnsiTheme="majorHAnsi" w:cstheme="majorHAnsi"/>
                <w:b/>
                <w:sz w:val="28"/>
                <w:szCs w:val="28"/>
              </w:rPr>
            </w:pPr>
            <w:r w:rsidRPr="00E536FC">
              <w:rPr>
                <w:rFonts w:asciiTheme="majorHAnsi" w:hAnsiTheme="majorHAnsi" w:cstheme="majorHAnsi"/>
                <w:b/>
                <w:sz w:val="28"/>
                <w:szCs w:val="28"/>
              </w:rPr>
              <w:t>1990-2012</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Sản lượng và tồn kho Thế giới</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-0,33</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-0,5</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-0,4</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Sản lượng thế giới</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0,2</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0,32</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0,38</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Tiêu dùng thế giới</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0,23</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0,45</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0,49</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Dự trữ tại các nước nhập khẩu</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-0,09</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-0,11</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-0,15</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Dự trữ tại các nước xuất khẩu</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-0,67</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-0,76</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-0,71</w:t>
            </w:r>
          </w:p>
        </w:tc>
      </w:tr>
      <w:tr w:rsidR="00222A98" w:rsidRPr="00E536FC" w:rsidTr="006B6F19">
        <w:tc>
          <w:tcPr>
            <w:tcW w:w="3686" w:type="dxa"/>
          </w:tcPr>
          <w:p w:rsidR="00222A98" w:rsidRPr="00E536FC" w:rsidRDefault="00222A98" w:rsidP="004C47EC">
            <w:pPr>
              <w:spacing w:before="120" w:after="0"/>
              <w:rPr>
                <w:rFonts w:asciiTheme="majorHAnsi" w:hAnsiTheme="majorHAnsi" w:cstheme="majorHAnsi"/>
                <w:sz w:val="28"/>
                <w:szCs w:val="28"/>
              </w:rPr>
            </w:pPr>
            <w:r w:rsidRPr="00E536FC">
              <w:rPr>
                <w:rFonts w:asciiTheme="majorHAnsi" w:hAnsiTheme="majorHAnsi" w:cstheme="majorHAnsi"/>
                <w:sz w:val="28"/>
                <w:szCs w:val="28"/>
              </w:rPr>
              <w:t>Tổng dự trữ thế giới</w:t>
            </w:r>
          </w:p>
        </w:tc>
        <w:tc>
          <w:tcPr>
            <w:tcW w:w="1701"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-0,77</w:t>
            </w:r>
          </w:p>
        </w:tc>
        <w:tc>
          <w:tcPr>
            <w:tcW w:w="1842"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-0,77</w:t>
            </w:r>
          </w:p>
        </w:tc>
        <w:tc>
          <w:tcPr>
            <w:tcW w:w="1843" w:type="dxa"/>
          </w:tcPr>
          <w:p w:rsidR="00222A98" w:rsidRPr="00E536FC" w:rsidRDefault="00222A98" w:rsidP="004C47EC">
            <w:pPr>
              <w:spacing w:before="120" w:after="0"/>
              <w:jc w:val="center"/>
              <w:rPr>
                <w:rFonts w:asciiTheme="majorHAnsi" w:hAnsiTheme="majorHAnsi" w:cstheme="majorHAnsi"/>
                <w:sz w:val="28"/>
                <w:szCs w:val="28"/>
              </w:rPr>
            </w:pPr>
            <w:r w:rsidRPr="00E536FC">
              <w:rPr>
                <w:rFonts w:asciiTheme="majorHAnsi" w:hAnsiTheme="majorHAnsi" w:cstheme="majorHAnsi"/>
                <w:sz w:val="28"/>
                <w:szCs w:val="28"/>
              </w:rPr>
              <w:t>-0,81</w:t>
            </w:r>
          </w:p>
        </w:tc>
      </w:tr>
    </w:tbl>
    <w:p w:rsidR="00222A98" w:rsidRPr="00E536FC" w:rsidRDefault="00222A98" w:rsidP="007923F1">
      <w:pPr>
        <w:spacing w:after="120"/>
        <w:ind w:firstLine="720"/>
        <w:jc w:val="both"/>
        <w:rPr>
          <w:rFonts w:ascii="Times New Roman" w:hAnsi="Times New Roman" w:cs="Times New Roman"/>
          <w:color w:val="FF0000"/>
          <w:sz w:val="28"/>
          <w:szCs w:val="28"/>
          <w:lang w:val="en-US"/>
        </w:rPr>
      </w:pPr>
    </w:p>
    <w:p w:rsidR="00BE56BE" w:rsidRPr="00E536FC" w:rsidRDefault="00BE56BE" w:rsidP="00222A98">
      <w:pPr>
        <w:spacing w:after="120"/>
        <w:ind w:firstLine="720"/>
        <w:jc w:val="both"/>
        <w:rPr>
          <w:rFonts w:ascii="Times New Roman" w:hAnsi="Times New Roman" w:cs="Times New Roman"/>
          <w:b/>
          <w:sz w:val="28"/>
          <w:szCs w:val="28"/>
        </w:rPr>
      </w:pPr>
      <w:r w:rsidRPr="00E536FC">
        <w:rPr>
          <w:rFonts w:ascii="Times New Roman" w:hAnsi="Times New Roman" w:cs="Times New Roman"/>
          <w:b/>
          <w:sz w:val="28"/>
          <w:szCs w:val="28"/>
        </w:rPr>
        <w:t>2. Triển vọng thị trường của cà phê Việt Nam</w:t>
      </w:r>
    </w:p>
    <w:p w:rsidR="00BE56BE" w:rsidRPr="00E536FC" w:rsidRDefault="00BE56BE" w:rsidP="00222A98">
      <w:pPr>
        <w:spacing w:after="120"/>
        <w:ind w:firstLine="720"/>
        <w:jc w:val="both"/>
        <w:rPr>
          <w:rFonts w:ascii="Times New Roman" w:hAnsi="Times New Roman" w:cs="Times New Roman"/>
          <w:sz w:val="28"/>
          <w:szCs w:val="28"/>
        </w:rPr>
      </w:pPr>
      <w:r w:rsidRPr="00E536FC">
        <w:rPr>
          <w:rFonts w:ascii="Times New Roman" w:hAnsi="Times New Roman" w:cs="Times New Roman"/>
          <w:sz w:val="28"/>
          <w:szCs w:val="28"/>
        </w:rPr>
        <w:t xml:space="preserve">- </w:t>
      </w:r>
      <w:r w:rsidRPr="00E536FC">
        <w:rPr>
          <w:rFonts w:ascii="Times New Roman" w:hAnsi="Times New Roman" w:cs="Times New Roman"/>
          <w:b/>
          <w:i/>
          <w:sz w:val="28"/>
          <w:szCs w:val="28"/>
        </w:rPr>
        <w:t xml:space="preserve">Các nước EU và các nước </w:t>
      </w:r>
      <w:r w:rsidR="005B695B" w:rsidRPr="00E536FC">
        <w:rPr>
          <w:rFonts w:ascii="Times New Roman" w:hAnsi="Times New Roman" w:cs="Times New Roman"/>
          <w:b/>
          <w:i/>
          <w:sz w:val="28"/>
          <w:szCs w:val="28"/>
          <w:lang w:val="en-US"/>
        </w:rPr>
        <w:t>ký kết Hiệp định thương mại tự do</w:t>
      </w:r>
      <w:r w:rsidRPr="00E536FC">
        <w:rPr>
          <w:rFonts w:ascii="Times New Roman" w:hAnsi="Times New Roman" w:cs="Times New Roman"/>
          <w:sz w:val="28"/>
          <w:szCs w:val="28"/>
        </w:rPr>
        <w:t xml:space="preserve"> </w:t>
      </w:r>
    </w:p>
    <w:p w:rsidR="00BE56BE" w:rsidRPr="00E536FC" w:rsidRDefault="00BE56BE" w:rsidP="00057915">
      <w:pPr>
        <w:spacing w:after="120"/>
        <w:jc w:val="both"/>
        <w:rPr>
          <w:rFonts w:ascii="Times New Roman" w:hAnsi="Times New Roman" w:cs="Times New Roman"/>
          <w:sz w:val="28"/>
          <w:szCs w:val="28"/>
          <w:lang w:val="en-US"/>
        </w:rPr>
      </w:pPr>
      <w:r w:rsidRPr="00E536FC">
        <w:rPr>
          <w:rFonts w:ascii="Times New Roman" w:hAnsi="Times New Roman" w:cs="Times New Roman"/>
          <w:sz w:val="28"/>
          <w:szCs w:val="28"/>
        </w:rPr>
        <w:tab/>
        <w:t>Các nước này thuộc nhóm thị trường truyền thống của cà phê Việt Nam. Nếu như trước đây, việc xuất khẩu cà phê hòa tan vào các thị trường này bị hạn chế bởi hàng rào thuế quan thì hiện nay bằng các Hiệp định thương mại tự do thế hệ mới, việc xuất khẩu các sản phẩm cà phê chế biến sâu (cà phê hòa tan, cà phê viên nén…) sẽ được thuận lợi hơn.</w:t>
      </w:r>
    </w:p>
    <w:p w:rsidR="00222A98" w:rsidRPr="00E536FC" w:rsidRDefault="00222A98" w:rsidP="00222A98">
      <w:pPr>
        <w:spacing w:after="120"/>
        <w:ind w:firstLine="720"/>
        <w:jc w:val="both"/>
        <w:rPr>
          <w:rFonts w:asciiTheme="majorHAnsi" w:eastAsia="Times New Roman" w:hAnsiTheme="majorHAnsi" w:cstheme="majorHAnsi"/>
          <w:color w:val="000000"/>
          <w:sz w:val="28"/>
          <w:szCs w:val="28"/>
          <w:lang w:eastAsia="vi-VN"/>
        </w:rPr>
      </w:pPr>
      <w:r w:rsidRPr="00E536FC">
        <w:rPr>
          <w:rFonts w:asciiTheme="majorHAnsi" w:eastAsia="Times New Roman" w:hAnsiTheme="majorHAnsi" w:cstheme="majorHAnsi"/>
          <w:color w:val="000000"/>
          <w:sz w:val="28"/>
          <w:szCs w:val="28"/>
          <w:lang w:val="en-US" w:eastAsia="vi-VN"/>
        </w:rPr>
        <w:t xml:space="preserve">Chỉ trong </w:t>
      </w:r>
      <w:r w:rsidRPr="00E536FC">
        <w:rPr>
          <w:rFonts w:asciiTheme="majorHAnsi" w:eastAsia="Times New Roman" w:hAnsiTheme="majorHAnsi" w:cstheme="majorHAnsi"/>
          <w:color w:val="000000"/>
          <w:sz w:val="28"/>
          <w:szCs w:val="28"/>
          <w:lang w:eastAsia="vi-VN"/>
        </w:rPr>
        <w:t>2 tháng đầu năm 2017</w:t>
      </w:r>
      <w:r w:rsidRPr="00E536FC">
        <w:rPr>
          <w:rFonts w:asciiTheme="majorHAnsi" w:eastAsia="Times New Roman" w:hAnsiTheme="majorHAnsi" w:cstheme="majorHAnsi"/>
          <w:color w:val="000000"/>
          <w:sz w:val="28"/>
          <w:szCs w:val="28"/>
          <w:lang w:val="en-US" w:eastAsia="vi-VN"/>
        </w:rPr>
        <w:t>, xuất khẩu cà phê sang các thị trường truyền thống đã có mức tăng mạnh:</w:t>
      </w:r>
      <w:r w:rsidRPr="00E536FC">
        <w:rPr>
          <w:rFonts w:asciiTheme="majorHAnsi" w:eastAsia="Times New Roman" w:hAnsiTheme="majorHAnsi" w:cstheme="majorHAnsi"/>
          <w:color w:val="000000"/>
          <w:sz w:val="28"/>
          <w:szCs w:val="28"/>
          <w:lang w:eastAsia="vi-VN"/>
        </w:rPr>
        <w:t xml:space="preserve"> Bỉ (gấp 2,3 lần), Hàn Quốc (79,3%), Hoa </w:t>
      </w:r>
      <w:r w:rsidRPr="00E536FC">
        <w:rPr>
          <w:rFonts w:asciiTheme="majorHAnsi" w:eastAsia="Times New Roman" w:hAnsiTheme="majorHAnsi" w:cstheme="majorHAnsi"/>
          <w:color w:val="000000"/>
          <w:sz w:val="28"/>
          <w:szCs w:val="28"/>
          <w:lang w:eastAsia="vi-VN"/>
        </w:rPr>
        <w:lastRenderedPageBreak/>
        <w:t>Kỳ (60%), Tây Ban Nha (33,6%), Đức (28,8%), Anh (27,4%), Nhật Bản (21%) và Italia(20,2%). Trong đó, Đức và Hoa Kỳ tiếp tục là hai thị trường tiêu thụ cà phê lớn nhất của Việt Nam trong 2 tháng đầu năm 2017 với thị phần lần lượt là 17% và 15,6%.</w:t>
      </w:r>
    </w:p>
    <w:p w:rsidR="00BE56BE" w:rsidRPr="00E536FC" w:rsidRDefault="00BE56BE" w:rsidP="00222A98">
      <w:pPr>
        <w:spacing w:after="120"/>
        <w:ind w:firstLine="720"/>
        <w:jc w:val="both"/>
        <w:rPr>
          <w:rFonts w:ascii="Times New Roman" w:hAnsi="Times New Roman" w:cs="Times New Roman"/>
          <w:sz w:val="28"/>
          <w:szCs w:val="28"/>
        </w:rPr>
      </w:pPr>
      <w:r w:rsidRPr="00E536FC">
        <w:rPr>
          <w:rFonts w:ascii="Times New Roman" w:hAnsi="Times New Roman" w:cs="Times New Roman"/>
          <w:sz w:val="28"/>
          <w:szCs w:val="28"/>
        </w:rPr>
        <w:t xml:space="preserve">- </w:t>
      </w:r>
      <w:r w:rsidRPr="00E536FC">
        <w:rPr>
          <w:rFonts w:ascii="Times New Roman" w:hAnsi="Times New Roman" w:cs="Times New Roman"/>
          <w:b/>
          <w:i/>
          <w:sz w:val="28"/>
          <w:szCs w:val="28"/>
        </w:rPr>
        <w:t>Trung Quốc</w:t>
      </w:r>
      <w:r w:rsidRPr="00E536FC">
        <w:rPr>
          <w:rFonts w:ascii="Times New Roman" w:hAnsi="Times New Roman" w:cs="Times New Roman"/>
          <w:sz w:val="28"/>
          <w:szCs w:val="28"/>
        </w:rPr>
        <w:t xml:space="preserve"> </w:t>
      </w:r>
    </w:p>
    <w:p w:rsidR="00222A98" w:rsidRPr="00E536FC" w:rsidRDefault="00222A98" w:rsidP="00222A98">
      <w:pPr>
        <w:spacing w:after="120"/>
        <w:ind w:firstLine="720"/>
        <w:jc w:val="both"/>
        <w:rPr>
          <w:rFonts w:ascii="Times New Roman" w:hAnsi="Times New Roman" w:cs="Times New Roman"/>
          <w:sz w:val="28"/>
          <w:szCs w:val="28"/>
          <w:lang w:val="en-US"/>
        </w:rPr>
      </w:pPr>
      <w:r w:rsidRPr="00E536FC">
        <w:rPr>
          <w:rFonts w:ascii="Times New Roman" w:hAnsi="Times New Roman" w:cs="Times New Roman"/>
          <w:sz w:val="28"/>
          <w:szCs w:val="28"/>
        </w:rPr>
        <w:t xml:space="preserve">Mặc dầu Trung Quốc có một vùng nông thôn rộng lớn với đa số nông dân còn nghèo, mức tiêu thụ cà phê không cao, song với sự trỗi dậy của các đô thị và tầng lớp trẻ sự gia tăng tiêu thụ cà phê ở Trung Quốc trong 10 năm qua có thể so sánh với sự phát triển ở Nhật Bản 50 năm trước. Nhật Bản tiếp tục tăng trưởng mạnh mẽ cho đến giữa những năm 2000, đạt hơn 7 triệu bao và trở thành quốc gia tiêu thụ cà phê lớn thứ tư trên thế giới, với mức tiêu thụ bình quân đầu người 3,5 kg. </w:t>
      </w:r>
    </w:p>
    <w:p w:rsidR="00BE56BE" w:rsidRPr="00E536FC" w:rsidRDefault="00222A98" w:rsidP="00222A98">
      <w:pPr>
        <w:spacing w:after="120"/>
        <w:ind w:firstLine="720"/>
        <w:jc w:val="both"/>
        <w:rPr>
          <w:rFonts w:ascii="Times New Roman" w:hAnsi="Times New Roman" w:cs="Times New Roman"/>
          <w:sz w:val="28"/>
          <w:szCs w:val="28"/>
          <w:lang w:val="en-US"/>
        </w:rPr>
      </w:pPr>
      <w:r w:rsidRPr="00E536FC">
        <w:rPr>
          <w:rFonts w:ascii="Times New Roman" w:hAnsi="Times New Roman" w:cs="Times New Roman"/>
          <w:sz w:val="28"/>
          <w:szCs w:val="28"/>
          <w:lang w:val="en-US"/>
        </w:rPr>
        <w:t>Trong 10 năm qua, mức tăng tiêu thụ cà phê ở Trung Quốc là 15%/năm. Niên vụ 2013/2014,</w:t>
      </w:r>
      <w:r w:rsidR="00BE56BE" w:rsidRPr="00E536FC">
        <w:rPr>
          <w:rFonts w:ascii="Times New Roman" w:hAnsi="Times New Roman" w:cs="Times New Roman"/>
          <w:sz w:val="28"/>
          <w:szCs w:val="28"/>
        </w:rPr>
        <w:t xml:space="preserve"> Trung Quốc </w:t>
      </w:r>
      <w:r w:rsidRPr="00E536FC">
        <w:rPr>
          <w:rFonts w:ascii="Times New Roman" w:hAnsi="Times New Roman" w:cs="Times New Roman"/>
          <w:sz w:val="28"/>
          <w:szCs w:val="28"/>
          <w:lang w:val="en-US"/>
        </w:rPr>
        <w:t xml:space="preserve">tiêu thụ </w:t>
      </w:r>
      <w:r w:rsidR="00BE56BE" w:rsidRPr="00E536FC">
        <w:rPr>
          <w:rFonts w:ascii="Times New Roman" w:hAnsi="Times New Roman" w:cs="Times New Roman"/>
          <w:sz w:val="28"/>
          <w:szCs w:val="28"/>
        </w:rPr>
        <w:t>khoảng 1,9 triệu bao, trong đó nhập khẩu khoảng 1,4 triệu bao</w:t>
      </w:r>
      <w:r w:rsidRPr="00E536FC">
        <w:rPr>
          <w:rFonts w:ascii="Times New Roman" w:hAnsi="Times New Roman" w:cs="Times New Roman"/>
          <w:sz w:val="28"/>
          <w:szCs w:val="28"/>
          <w:lang w:val="en-US"/>
        </w:rPr>
        <w:t>.</w:t>
      </w:r>
      <w:r w:rsidR="00BE56BE" w:rsidRPr="00E536FC">
        <w:rPr>
          <w:rFonts w:ascii="Times New Roman" w:hAnsi="Times New Roman" w:cs="Times New Roman"/>
          <w:sz w:val="28"/>
          <w:szCs w:val="28"/>
        </w:rPr>
        <w:t xml:space="preserve"> Hơn 80% lượng nhập khẩu đến từ 5 quốc gia (bao gồm cả tái xuất khẩu từ Mỹ), trong đó lượng nhập khẩu từ Việt Nam chiếm đến 49%, còn lại là Indonesia 14%, Malayxia 7%, Brazin 6%, USA 5%.</w:t>
      </w:r>
      <w:r w:rsidRPr="00E536FC">
        <w:rPr>
          <w:rFonts w:ascii="Times New Roman" w:hAnsi="Times New Roman" w:cs="Times New Roman"/>
          <w:sz w:val="28"/>
          <w:szCs w:val="28"/>
          <w:lang w:val="en-US"/>
        </w:rPr>
        <w:t xml:space="preserve"> </w:t>
      </w:r>
      <w:r w:rsidR="00BE56BE" w:rsidRPr="00E536FC">
        <w:rPr>
          <w:rFonts w:ascii="Times New Roman" w:hAnsi="Times New Roman" w:cs="Times New Roman"/>
          <w:sz w:val="28"/>
          <w:szCs w:val="28"/>
        </w:rPr>
        <w:t>Với mức tiêu thụ này, Trung Quốc trở thành quốc gia tiêu thụ cà phê đứng thứ 17 thế giới. Mức tiêu thụ đầu người có xu hướng gia tăng nhanh ở khu vực đô thị với tầng lớp trẻ (ước tính khoảng 2 kg ở Hồng Kông, so với 4,9kg ở Liên minh châu Âu hoặc 4,4kg ở Mỹ). Thị trường cà phê Trung Quốc chủ yếu là cà phê hòa tan 3 in 1, chiếm khoảng 99% doanh số bán lẻ theo khối lượng và 98% theo giá trị. Hiện Trung Quốc đã hình thành văn hóa cà phê và thúc đẩy tăng trưởng của thị trường cà phê rang xay, cà phê viên nén (coffee pod).</w:t>
      </w:r>
    </w:p>
    <w:p w:rsidR="002E44EF" w:rsidRPr="00E536FC" w:rsidRDefault="002E44EF" w:rsidP="002E44EF">
      <w:pPr>
        <w:spacing w:after="120"/>
        <w:ind w:firstLine="720"/>
        <w:jc w:val="both"/>
        <w:rPr>
          <w:rFonts w:ascii="Times New Roman" w:hAnsi="Times New Roman" w:cs="Times New Roman"/>
          <w:sz w:val="28"/>
          <w:szCs w:val="28"/>
          <w:lang w:val="en-US"/>
        </w:rPr>
      </w:pPr>
      <w:r w:rsidRPr="00E536FC">
        <w:rPr>
          <w:rFonts w:ascii="Times New Roman" w:hAnsi="Times New Roman" w:cs="Times New Roman"/>
          <w:b/>
          <w:i/>
          <w:sz w:val="28"/>
          <w:szCs w:val="28"/>
          <w:lang w:val="en-US"/>
        </w:rPr>
        <w:t xml:space="preserve">- Các nước Bắc Phi: </w:t>
      </w:r>
      <w:r w:rsidRPr="00E536FC">
        <w:rPr>
          <w:rFonts w:ascii="Times New Roman" w:hAnsi="Times New Roman" w:cs="Times New Roman"/>
          <w:sz w:val="28"/>
          <w:szCs w:val="28"/>
          <w:lang w:val="en-US"/>
        </w:rPr>
        <w:t xml:space="preserve">Điển hình là hai thị trường: </w:t>
      </w:r>
      <w:r w:rsidRPr="00E536FC">
        <w:rPr>
          <w:rFonts w:asciiTheme="majorHAnsi" w:eastAsia="Times New Roman" w:hAnsiTheme="majorHAnsi" w:cstheme="majorHAnsi"/>
          <w:sz w:val="28"/>
          <w:szCs w:val="28"/>
          <w:lang w:eastAsia="vi-VN"/>
        </w:rPr>
        <w:t>Angieri (</w:t>
      </w:r>
      <w:r w:rsidRPr="00E536FC">
        <w:rPr>
          <w:rFonts w:asciiTheme="majorHAnsi" w:eastAsia="Times New Roman" w:hAnsiTheme="majorHAnsi" w:cstheme="majorHAnsi"/>
          <w:sz w:val="28"/>
          <w:szCs w:val="28"/>
          <w:lang w:val="en-US" w:eastAsia="vi-VN"/>
        </w:rPr>
        <w:t xml:space="preserve">tăng trưởng </w:t>
      </w:r>
      <w:r w:rsidRPr="00E536FC">
        <w:rPr>
          <w:rFonts w:asciiTheme="majorHAnsi" w:eastAsia="Times New Roman" w:hAnsiTheme="majorHAnsi" w:cstheme="majorHAnsi"/>
          <w:sz w:val="28"/>
          <w:szCs w:val="28"/>
          <w:lang w:eastAsia="vi-VN"/>
        </w:rPr>
        <w:t>50,1%</w:t>
      </w:r>
      <w:r w:rsidRPr="00E536FC">
        <w:rPr>
          <w:rFonts w:asciiTheme="majorHAnsi" w:eastAsia="Times New Roman" w:hAnsiTheme="majorHAnsi" w:cstheme="majorHAnsi"/>
          <w:sz w:val="28"/>
          <w:szCs w:val="28"/>
          <w:lang w:val="en-US" w:eastAsia="vi-VN"/>
        </w:rPr>
        <w:t xml:space="preserve">  về giá trị trong quý I/2017</w:t>
      </w:r>
      <w:r w:rsidRPr="00E536FC">
        <w:rPr>
          <w:rFonts w:asciiTheme="majorHAnsi" w:eastAsia="Times New Roman" w:hAnsiTheme="majorHAnsi" w:cstheme="majorHAnsi"/>
          <w:sz w:val="28"/>
          <w:szCs w:val="28"/>
          <w:lang w:eastAsia="vi-VN"/>
        </w:rPr>
        <w:t xml:space="preserve">), </w:t>
      </w:r>
      <w:r w:rsidRPr="00E536FC">
        <w:rPr>
          <w:rFonts w:ascii="Times New Roman" w:hAnsi="Times New Roman" w:cs="Times New Roman"/>
          <w:sz w:val="28"/>
          <w:szCs w:val="28"/>
          <w:lang w:val="en-US"/>
        </w:rPr>
        <w:t xml:space="preserve"> </w:t>
      </w:r>
      <w:r w:rsidRPr="00E536FC">
        <w:rPr>
          <w:rFonts w:asciiTheme="majorHAnsi" w:hAnsiTheme="majorHAnsi" w:cstheme="majorHAnsi"/>
          <w:sz w:val="28"/>
          <w:szCs w:val="28"/>
        </w:rPr>
        <w:t xml:space="preserve">Ai Cập </w:t>
      </w:r>
      <w:r w:rsidRPr="00E536FC">
        <w:rPr>
          <w:rFonts w:asciiTheme="majorHAnsi" w:hAnsiTheme="majorHAnsi" w:cstheme="majorHAnsi"/>
          <w:sz w:val="28"/>
          <w:szCs w:val="28"/>
          <w:lang w:val="en-US"/>
        </w:rPr>
        <w:t>(</w:t>
      </w:r>
      <w:r w:rsidRPr="00E536FC">
        <w:rPr>
          <w:rFonts w:asciiTheme="majorHAnsi" w:hAnsiTheme="majorHAnsi" w:cstheme="majorHAnsi"/>
          <w:sz w:val="28"/>
          <w:szCs w:val="28"/>
        </w:rPr>
        <w:t>tăng 73,36% về lượng và tăng 50,75% về trị giá</w:t>
      </w:r>
      <w:r w:rsidRPr="00E536FC">
        <w:rPr>
          <w:rFonts w:ascii="Times New Roman" w:hAnsi="Times New Roman" w:cs="Times New Roman"/>
          <w:sz w:val="28"/>
          <w:szCs w:val="28"/>
          <w:lang w:val="en-US"/>
        </w:rPr>
        <w:t xml:space="preserve"> trong niên vụ 2014/2015). </w:t>
      </w:r>
    </w:p>
    <w:p w:rsidR="005B695B" w:rsidRPr="006B6F19" w:rsidRDefault="002E44EF" w:rsidP="006B6F19">
      <w:pPr>
        <w:spacing w:after="120"/>
        <w:ind w:firstLine="720"/>
        <w:jc w:val="both"/>
        <w:rPr>
          <w:rFonts w:ascii="Times New Roman" w:hAnsi="Times New Roman" w:cs="Times New Roman"/>
          <w:sz w:val="28"/>
          <w:szCs w:val="28"/>
          <w:lang w:val="en-US"/>
        </w:rPr>
      </w:pPr>
      <w:r w:rsidRPr="00E536FC">
        <w:rPr>
          <w:rFonts w:ascii="Times New Roman" w:hAnsi="Times New Roman" w:cs="Times New Roman"/>
          <w:sz w:val="28"/>
          <w:szCs w:val="28"/>
          <w:lang w:val="en-US"/>
        </w:rPr>
        <w:t>Ngoài ra</w:t>
      </w:r>
      <w:r w:rsidR="005B695B" w:rsidRPr="00E536FC">
        <w:rPr>
          <w:rFonts w:ascii="Times New Roman" w:hAnsi="Times New Roman" w:cs="Times New Roman"/>
          <w:sz w:val="28"/>
          <w:szCs w:val="28"/>
          <w:lang w:val="en-US"/>
        </w:rPr>
        <w:t>, các nước trong khu vực Đông Nam Á cũng là những thị trường mới nổi có mức tăng ấn tượng về sản phẩm cà phê chế biến sâu như Singapore, Camphchia.</w:t>
      </w:r>
    </w:p>
    <w:p w:rsidR="000E7123" w:rsidRPr="006B6F19" w:rsidRDefault="00BE56BE" w:rsidP="006B6F19">
      <w:pPr>
        <w:jc w:val="both"/>
        <w:rPr>
          <w:rFonts w:asciiTheme="majorHAnsi" w:hAnsiTheme="majorHAnsi" w:cstheme="majorHAnsi"/>
          <w:b/>
          <w:sz w:val="28"/>
          <w:szCs w:val="28"/>
          <w:lang w:val="en-US"/>
        </w:rPr>
      </w:pPr>
      <w:r w:rsidRPr="006B6F19">
        <w:rPr>
          <w:rFonts w:ascii="Times New Roman" w:hAnsi="Times New Roman" w:cs="Times New Roman"/>
          <w:b/>
          <w:sz w:val="28"/>
          <w:szCs w:val="28"/>
          <w:lang w:val="en-US"/>
        </w:rPr>
        <w:t>I</w:t>
      </w:r>
      <w:r w:rsidR="006B6F19" w:rsidRPr="006B6F19">
        <w:rPr>
          <w:rFonts w:ascii="Times New Roman" w:hAnsi="Times New Roman" w:cs="Times New Roman"/>
          <w:b/>
          <w:sz w:val="28"/>
          <w:szCs w:val="28"/>
          <w:lang w:val="en-US"/>
        </w:rPr>
        <w:t xml:space="preserve">II.   </w:t>
      </w:r>
      <w:r w:rsidR="003C0FDE" w:rsidRPr="006B6F19">
        <w:rPr>
          <w:rFonts w:ascii="Times New Roman" w:hAnsi="Times New Roman" w:cs="Times New Roman"/>
          <w:b/>
          <w:sz w:val="28"/>
          <w:szCs w:val="28"/>
          <w:lang w:val="en-US"/>
        </w:rPr>
        <w:t>ĐỊNH HƯỚNG MỤC TIÊU ĐẾN NĂM 2030</w:t>
      </w:r>
    </w:p>
    <w:p w:rsidR="000E7123" w:rsidRPr="00E536FC" w:rsidRDefault="000E7123" w:rsidP="006B6F19">
      <w:pPr>
        <w:pStyle w:val="NormalWeb"/>
        <w:spacing w:before="120" w:beforeAutospacing="0" w:after="0" w:afterAutospacing="0" w:line="276" w:lineRule="auto"/>
        <w:ind w:firstLine="567"/>
        <w:jc w:val="both"/>
        <w:rPr>
          <w:rFonts w:asciiTheme="majorHAnsi" w:hAnsiTheme="majorHAnsi" w:cstheme="majorHAnsi"/>
          <w:b/>
          <w:sz w:val="28"/>
          <w:szCs w:val="28"/>
        </w:rPr>
      </w:pPr>
      <w:bookmarkStart w:id="2" w:name="diem_hd11"/>
      <w:r w:rsidRPr="00E536FC">
        <w:rPr>
          <w:rFonts w:asciiTheme="majorHAnsi" w:hAnsiTheme="majorHAnsi" w:cstheme="majorHAnsi"/>
          <w:b/>
          <w:sz w:val="28"/>
          <w:szCs w:val="28"/>
        </w:rPr>
        <w:t>1. Mục tiêu</w:t>
      </w:r>
      <w:bookmarkEnd w:id="2"/>
      <w:r w:rsidR="00FE3A0D" w:rsidRPr="00E536FC">
        <w:rPr>
          <w:rFonts w:asciiTheme="majorHAnsi" w:hAnsiTheme="majorHAnsi" w:cstheme="majorHAnsi"/>
          <w:b/>
          <w:sz w:val="28"/>
          <w:szCs w:val="28"/>
        </w:rPr>
        <w:t xml:space="preserve"> tổng quát</w:t>
      </w:r>
    </w:p>
    <w:p w:rsidR="000E7123" w:rsidRPr="00E536FC" w:rsidRDefault="000E7123" w:rsidP="006B6F19">
      <w:pPr>
        <w:spacing w:before="120"/>
        <w:ind w:firstLine="567"/>
        <w:jc w:val="both"/>
        <w:rPr>
          <w:rStyle w:val="BodyText10"/>
          <w:rFonts w:asciiTheme="majorHAnsi" w:hAnsiTheme="majorHAnsi" w:cstheme="majorHAnsi"/>
          <w:sz w:val="28"/>
          <w:szCs w:val="28"/>
          <w:lang w:eastAsia="vi-VN"/>
        </w:rPr>
      </w:pPr>
      <w:r w:rsidRPr="00E536FC">
        <w:rPr>
          <w:rFonts w:asciiTheme="majorHAnsi" w:hAnsiTheme="majorHAnsi" w:cstheme="majorHAnsi"/>
          <w:sz w:val="28"/>
          <w:szCs w:val="28"/>
        </w:rPr>
        <w:t>Trong hơn 10 năm qua ngành cà phê đã đạt được sứ mệnh sản xuất và xuất khẩu cà phê nhân đứng thứ 2 thế giới. Ngành còn phải chuyển sang thời kỳ thứ 2 nâng cao giá trị sản xuất và xuất khẩu của ngành lên gấp đôi đóng góp vào giá trị kinh tế của đất nước. Để đạt mục tiêu này cần n</w:t>
      </w:r>
      <w:r w:rsidRPr="00E536FC">
        <w:rPr>
          <w:rStyle w:val="BodyText10"/>
          <w:rFonts w:asciiTheme="majorHAnsi" w:hAnsiTheme="majorHAnsi" w:cstheme="majorHAnsi"/>
          <w:sz w:val="28"/>
          <w:szCs w:val="28"/>
          <w:lang w:eastAsia="vi-VN"/>
        </w:rPr>
        <w:t xml:space="preserve">âng cao sức cạnh tranh của cà </w:t>
      </w:r>
      <w:r w:rsidRPr="00E536FC">
        <w:rPr>
          <w:rStyle w:val="BodyText10"/>
          <w:rFonts w:asciiTheme="majorHAnsi" w:hAnsiTheme="majorHAnsi" w:cstheme="majorHAnsi"/>
          <w:sz w:val="28"/>
          <w:szCs w:val="28"/>
          <w:lang w:eastAsia="vi-VN"/>
        </w:rPr>
        <w:lastRenderedPageBreak/>
        <w:t>phê Việt Nam trên cơ sở đổi mới mô hình tăng trưởng theo hướng hiện đại, tạo sản phẩm đa dạng có giá trị gia tăng cao, phát triển bền vững trên cả ba mặt kinh tế, xã hội và môi trường.</w:t>
      </w:r>
    </w:p>
    <w:p w:rsidR="000E7123" w:rsidRPr="00E536FC" w:rsidRDefault="000E7123" w:rsidP="006B6F19">
      <w:pPr>
        <w:spacing w:before="120"/>
        <w:ind w:firstLine="709"/>
        <w:jc w:val="both"/>
        <w:rPr>
          <w:rFonts w:asciiTheme="majorHAnsi" w:hAnsiTheme="majorHAnsi" w:cstheme="majorHAnsi"/>
          <w:b/>
          <w:sz w:val="28"/>
          <w:szCs w:val="28"/>
        </w:rPr>
      </w:pPr>
      <w:r w:rsidRPr="00E536FC">
        <w:rPr>
          <w:rFonts w:asciiTheme="majorHAnsi" w:hAnsiTheme="majorHAnsi" w:cstheme="majorHAnsi"/>
          <w:b/>
          <w:sz w:val="28"/>
          <w:szCs w:val="28"/>
        </w:rPr>
        <w:t>2. Mục tiêu cụ thể đến năm 2020 và 2030.</w:t>
      </w:r>
    </w:p>
    <w:p w:rsidR="000E7123" w:rsidRPr="00E536FC" w:rsidRDefault="000E7123" w:rsidP="006B6F19">
      <w:pPr>
        <w:pStyle w:val="Bodytext1"/>
        <w:shd w:val="clear" w:color="auto" w:fill="auto"/>
        <w:spacing w:before="120" w:line="276" w:lineRule="auto"/>
        <w:ind w:firstLine="709"/>
        <w:rPr>
          <w:rStyle w:val="BodyText10"/>
          <w:rFonts w:asciiTheme="majorHAnsi" w:hAnsiTheme="majorHAnsi" w:cstheme="majorHAnsi"/>
          <w:color w:val="000000"/>
          <w:sz w:val="28"/>
          <w:szCs w:val="28"/>
          <w:lang w:eastAsia="vi-VN"/>
        </w:rPr>
      </w:pPr>
      <w:r w:rsidRPr="00E536FC">
        <w:rPr>
          <w:rStyle w:val="Heading10"/>
          <w:rFonts w:asciiTheme="majorHAnsi" w:hAnsiTheme="majorHAnsi" w:cstheme="majorHAnsi"/>
          <w:b w:val="0"/>
          <w:bCs w:val="0"/>
          <w:color w:val="000000"/>
          <w:sz w:val="28"/>
          <w:szCs w:val="28"/>
          <w:lang w:val="en-US" w:eastAsia="vi-VN"/>
        </w:rPr>
        <w:t>a)</w:t>
      </w:r>
      <w:r w:rsidRPr="00E536FC">
        <w:rPr>
          <w:rStyle w:val="Heading10"/>
          <w:rFonts w:asciiTheme="majorHAnsi" w:hAnsiTheme="majorHAnsi" w:cstheme="majorHAnsi"/>
          <w:bCs w:val="0"/>
          <w:color w:val="000000"/>
          <w:sz w:val="28"/>
          <w:szCs w:val="28"/>
          <w:lang w:eastAsia="vi-VN"/>
        </w:rPr>
        <w:t xml:space="preserve"> </w:t>
      </w:r>
      <w:r w:rsidRPr="00E536FC">
        <w:rPr>
          <w:rStyle w:val="BodyText10"/>
          <w:rFonts w:asciiTheme="majorHAnsi" w:hAnsiTheme="majorHAnsi" w:cstheme="majorHAnsi"/>
          <w:color w:val="000000"/>
          <w:sz w:val="28"/>
          <w:szCs w:val="28"/>
          <w:lang w:eastAsia="vi-VN"/>
        </w:rPr>
        <w:t>Tổng diện tích trồng cà phê: 600 nghìn ha, năng suất: 2,7 tấn/ha, tổng sản lượng: 1,6 triệu tấn/năm. Giá trị sản lượng trên 1 ha gieo trồng bình quân đạt 120 triệu đồng.</w:t>
      </w:r>
    </w:p>
    <w:p w:rsidR="000E7123" w:rsidRPr="00E536FC" w:rsidRDefault="000E7123" w:rsidP="006B6F19">
      <w:pPr>
        <w:pStyle w:val="Bodytext1"/>
        <w:shd w:val="clear" w:color="auto" w:fill="auto"/>
        <w:spacing w:before="120" w:line="276" w:lineRule="auto"/>
        <w:ind w:firstLine="709"/>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val="en-US" w:eastAsia="vi-VN"/>
        </w:rPr>
        <w:t>b)</w:t>
      </w:r>
      <w:r w:rsidRPr="00E536FC">
        <w:rPr>
          <w:rStyle w:val="BodyText10"/>
          <w:rFonts w:asciiTheme="majorHAnsi" w:hAnsiTheme="majorHAnsi" w:cstheme="majorHAnsi"/>
          <w:color w:val="000000"/>
          <w:sz w:val="28"/>
          <w:szCs w:val="28"/>
          <w:lang w:eastAsia="vi-VN"/>
        </w:rPr>
        <w:t xml:space="preserve"> Đến năm 2020, tỷ lệ cà phê được chế biến ướt đạt 30% so với 10% hiện nay; cà phê hòa tan, rang xay đạt 25% sản lượng. Kim ngạch xuất khẩu đạt 3,8 – 4,2 tỷ USD.</w:t>
      </w:r>
    </w:p>
    <w:p w:rsidR="005B695B" w:rsidRPr="00E536FC" w:rsidRDefault="000E7123" w:rsidP="006B6F19">
      <w:pPr>
        <w:pStyle w:val="Bodytext1"/>
        <w:shd w:val="clear" w:color="auto" w:fill="auto"/>
        <w:spacing w:before="120" w:after="120" w:line="276" w:lineRule="auto"/>
        <w:ind w:firstLine="709"/>
        <w:rPr>
          <w:rStyle w:val="BodyText10"/>
          <w:rFonts w:asciiTheme="majorHAnsi" w:hAnsiTheme="majorHAnsi" w:cstheme="majorHAnsi"/>
          <w:b/>
          <w:sz w:val="28"/>
          <w:szCs w:val="28"/>
          <w:lang w:val="en-US" w:eastAsia="vi-VN"/>
        </w:rPr>
      </w:pPr>
      <w:r w:rsidRPr="00E536FC">
        <w:rPr>
          <w:rStyle w:val="BodyText10"/>
          <w:rFonts w:asciiTheme="majorHAnsi" w:hAnsiTheme="majorHAnsi" w:cstheme="majorHAnsi"/>
          <w:color w:val="000000"/>
          <w:sz w:val="28"/>
          <w:szCs w:val="28"/>
          <w:lang w:val="en-US" w:eastAsia="vi-VN"/>
        </w:rPr>
        <w:t>c)</w:t>
      </w:r>
      <w:r w:rsidRPr="00E536FC">
        <w:rPr>
          <w:rStyle w:val="BodyText10"/>
          <w:rFonts w:asciiTheme="majorHAnsi" w:hAnsiTheme="majorHAnsi" w:cstheme="majorHAnsi"/>
          <w:color w:val="000000"/>
          <w:sz w:val="28"/>
          <w:szCs w:val="28"/>
          <w:lang w:eastAsia="vi-VN"/>
        </w:rPr>
        <w:t xml:space="preserve"> Tầm nhìn 2030: Đa dạng hóa sản phẩm theo hướng chế biến sâu cà phê, đạt tỷ trọng 30 – 40% sản lượng với các thương hiệu mạnh. </w:t>
      </w:r>
      <w:r w:rsidRPr="00E536FC">
        <w:rPr>
          <w:rStyle w:val="BodyText10"/>
          <w:rFonts w:asciiTheme="majorHAnsi" w:hAnsiTheme="majorHAnsi" w:cstheme="majorHAnsi"/>
          <w:b/>
          <w:sz w:val="28"/>
          <w:szCs w:val="28"/>
          <w:lang w:eastAsia="vi-VN"/>
        </w:rPr>
        <w:t>Tổng giá trị sản lượng của ngành hàng cà phê đạt trên 200% so với hiện nay, kim ngạch xuất khẩu đạt 5 - 6 tỷ USD.</w:t>
      </w:r>
    </w:p>
    <w:p w:rsidR="000E7123" w:rsidRPr="006B6F19" w:rsidRDefault="003C0FDE" w:rsidP="006B6F19">
      <w:pPr>
        <w:jc w:val="both"/>
        <w:rPr>
          <w:rFonts w:ascii="Times New Roman" w:hAnsi="Times New Roman" w:cs="Times New Roman"/>
          <w:b/>
          <w:sz w:val="28"/>
          <w:szCs w:val="28"/>
          <w:lang w:val="en-US"/>
        </w:rPr>
      </w:pPr>
      <w:r w:rsidRPr="006B6F19">
        <w:rPr>
          <w:rFonts w:ascii="Times New Roman" w:hAnsi="Times New Roman" w:cs="Times New Roman"/>
          <w:b/>
          <w:sz w:val="28"/>
          <w:szCs w:val="28"/>
          <w:lang w:val="en-US"/>
        </w:rPr>
        <w:t>I</w:t>
      </w:r>
      <w:r w:rsidR="00BE56BE" w:rsidRPr="006B6F19">
        <w:rPr>
          <w:rFonts w:ascii="Times New Roman" w:hAnsi="Times New Roman" w:cs="Times New Roman"/>
          <w:b/>
          <w:sz w:val="28"/>
          <w:szCs w:val="28"/>
          <w:lang w:val="en-US"/>
        </w:rPr>
        <w:t>V</w:t>
      </w:r>
      <w:r w:rsidR="006B6F19" w:rsidRPr="006B6F19">
        <w:rPr>
          <w:rFonts w:ascii="Times New Roman" w:hAnsi="Times New Roman" w:cs="Times New Roman"/>
          <w:b/>
          <w:sz w:val="28"/>
          <w:szCs w:val="28"/>
          <w:lang w:val="en-US"/>
        </w:rPr>
        <w:t xml:space="preserve">.  </w:t>
      </w:r>
      <w:r w:rsidR="006B6F19">
        <w:rPr>
          <w:rFonts w:ascii="Times New Roman" w:hAnsi="Times New Roman" w:cs="Times New Roman"/>
          <w:b/>
          <w:sz w:val="28"/>
          <w:szCs w:val="28"/>
          <w:lang w:val="en-US"/>
        </w:rPr>
        <w:t xml:space="preserve"> </w:t>
      </w:r>
      <w:r w:rsidRPr="006B6F19">
        <w:rPr>
          <w:rFonts w:ascii="Times New Roman" w:hAnsi="Times New Roman" w:cs="Times New Roman"/>
          <w:b/>
          <w:sz w:val="28"/>
          <w:szCs w:val="28"/>
          <w:lang w:val="en-US"/>
        </w:rPr>
        <w:t>NHỮNG GIẢI PHÁP CHÍNH NÂNG CAO GIÁ TRỊ GIA TĂNG CÀ PHÊ VIỆT NAM</w:t>
      </w:r>
      <w:r w:rsidR="000E7123" w:rsidRPr="006B6F19">
        <w:rPr>
          <w:rFonts w:ascii="Times New Roman" w:hAnsi="Times New Roman" w:cs="Times New Roman"/>
          <w:b/>
          <w:sz w:val="28"/>
          <w:szCs w:val="28"/>
          <w:lang w:val="en-US"/>
        </w:rPr>
        <w:t xml:space="preserve"> </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b/>
          <w:sz w:val="28"/>
          <w:szCs w:val="28"/>
        </w:rPr>
        <w:t>1. Về Quy hoạch và quản lý quy hoạch</w:t>
      </w:r>
      <w:r w:rsidR="003C0FDE" w:rsidRPr="00E536FC">
        <w:rPr>
          <w:rFonts w:asciiTheme="majorHAnsi" w:hAnsiTheme="majorHAnsi" w:cstheme="majorHAnsi"/>
          <w:b/>
          <w:sz w:val="28"/>
          <w:szCs w:val="28"/>
          <w:lang w:val="en-US"/>
        </w:rPr>
        <w:t xml:space="preserve">: </w:t>
      </w:r>
      <w:r w:rsidRPr="00E536FC">
        <w:rPr>
          <w:rFonts w:asciiTheme="majorHAnsi" w:hAnsiTheme="majorHAnsi" w:cstheme="majorHAnsi"/>
          <w:sz w:val="28"/>
          <w:szCs w:val="28"/>
          <w:lang w:val="af-ZA"/>
        </w:rPr>
        <w:t>Trên cơ sở Quy hoạch định hướng của Bộ Nông nghiệp và phát triển nông thôn, làm rõ vai trò của từng Bộ, ngành và các địa phương trồng cà phê trong xây dựng quy hoạch chi tiết và quản lý quy hoạch ở từng vùng, từng địa phương. Cụ thể:</w:t>
      </w:r>
    </w:p>
    <w:p w:rsidR="00FE3A0D" w:rsidRPr="00E536FC" w:rsidRDefault="00FE3A0D" w:rsidP="006B6F19">
      <w:pPr>
        <w:spacing w:before="120"/>
        <w:ind w:firstLine="567"/>
        <w:jc w:val="both"/>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1.1 Đối với Bộ, ngành:</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Xây dựng chiến lược ngành hàng cà phê Việt Nam; </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Có các quy định (chế tài) để ngăn chặn việc mở rộng diện tích cà phê tự phát, chặt phá rừng gây ảnh hưởng đến môi trường;</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Chỉ đạo quy hoạch các vùng sản xuất, khu chế biến cà phê có tính ổn định lâu dài tạo điều kiện phát triển bền vững gắn với hỗ trợ xây dựng kết cấu hạ tầng: hồ chứa nước, hệ thống tưới tiết kiệm nước, đường giao thông nội vùng, trồng cây che bóng...</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Thành lập Ủy ban Điều phối ngành hàng cà phê Việt Nam có sự tham gia của các bộ ngành để chỉ đạo chương trình phát triển cà phê bền vững công tác tái canh, ứng dụng các tiến bộ khoa học kỹ thuật (trong sản xuất, chăm sóc, thu hái cà phê), và xuất khẩu cà phê.</w:t>
      </w:r>
    </w:p>
    <w:p w:rsidR="00FE3A0D" w:rsidRPr="00E536FC" w:rsidRDefault="00FE3A0D" w:rsidP="006B6F19">
      <w:pPr>
        <w:spacing w:before="120"/>
        <w:ind w:firstLine="567"/>
        <w:jc w:val="both"/>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1.2. Đối với các địa phương:</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lastRenderedPageBreak/>
        <w:t>- Giám sát cụ thể diện tích cà phê trên địa bàn, triển khai chương trình tái canh đến các hộ dân. Hoàn thành sớm thủ tục cấp Giấy Chứng nhận quyền sử dụng đất cho các chủ thể sản xuất cà phê, tạo điều kiện cho hộ trồng cà phê có đủ điều kiện vay vốn ngân hàng, đảm bảo hoạt động sản xuất.</w:t>
      </w:r>
    </w:p>
    <w:p w:rsidR="00FE3A0D" w:rsidRPr="00E536FC" w:rsidRDefault="00FE3A0D" w:rsidP="006B6F19">
      <w:pPr>
        <w:spacing w:before="120"/>
        <w:ind w:left="720" w:hanging="11"/>
        <w:jc w:val="both"/>
        <w:rPr>
          <w:rFonts w:asciiTheme="majorHAnsi" w:hAnsiTheme="majorHAnsi" w:cstheme="majorHAnsi"/>
          <w:b/>
          <w:sz w:val="28"/>
          <w:szCs w:val="28"/>
        </w:rPr>
      </w:pPr>
      <w:r w:rsidRPr="00E536FC">
        <w:rPr>
          <w:rFonts w:asciiTheme="majorHAnsi" w:hAnsiTheme="majorHAnsi" w:cstheme="majorHAnsi"/>
          <w:b/>
          <w:sz w:val="28"/>
          <w:szCs w:val="28"/>
        </w:rPr>
        <w:t>2. Về Tổ chức sản xuất</w:t>
      </w:r>
    </w:p>
    <w:p w:rsidR="00FE3A0D" w:rsidRPr="00E536FC" w:rsidRDefault="00FE3A0D" w:rsidP="006B6F19">
      <w:pPr>
        <w:pStyle w:val="Bodytext1"/>
        <w:shd w:val="clear" w:color="auto" w:fill="auto"/>
        <w:spacing w:before="120" w:line="276" w:lineRule="auto"/>
        <w:ind w:firstLine="567"/>
        <w:rPr>
          <w:rFonts w:asciiTheme="majorHAnsi" w:hAnsiTheme="majorHAnsi" w:cstheme="majorHAnsi"/>
          <w:sz w:val="28"/>
          <w:szCs w:val="28"/>
        </w:rPr>
      </w:pPr>
      <w:r w:rsidRPr="00E536FC">
        <w:rPr>
          <w:rStyle w:val="BodyText10"/>
          <w:rFonts w:asciiTheme="majorHAnsi" w:hAnsiTheme="majorHAnsi" w:cstheme="majorHAnsi"/>
          <w:color w:val="000000"/>
          <w:sz w:val="28"/>
          <w:szCs w:val="28"/>
          <w:lang w:eastAsia="vi-VN"/>
        </w:rPr>
        <w:t xml:space="preserve"> </w:t>
      </w:r>
      <w:r w:rsidRPr="00E536FC">
        <w:rPr>
          <w:rStyle w:val="BodyText10"/>
          <w:rFonts w:asciiTheme="majorHAnsi" w:hAnsiTheme="majorHAnsi" w:cstheme="majorHAnsi"/>
          <w:color w:val="000000"/>
          <w:sz w:val="28"/>
          <w:szCs w:val="28"/>
          <w:lang w:val="en-US" w:eastAsia="vi-VN"/>
        </w:rPr>
        <w:t>Ủy ban nhân dân các tỉnh có sản xuất – chế biến cà phê có vai trò hết sức quan trọng trong việc chủ trì, phối hợp với các cơ quan TW và Hiệp hội Cà phê Ca cao Việt Nam t</w:t>
      </w:r>
      <w:r w:rsidRPr="00E536FC">
        <w:rPr>
          <w:rStyle w:val="BodyText10"/>
          <w:rFonts w:asciiTheme="majorHAnsi" w:hAnsiTheme="majorHAnsi" w:cstheme="majorHAnsi"/>
          <w:color w:val="000000"/>
          <w:sz w:val="28"/>
          <w:szCs w:val="28"/>
          <w:lang w:eastAsia="vi-VN"/>
        </w:rPr>
        <w:t>ổ chức lại sản xuất gắn với chế biến tiêu thụ cà phê trên địa bàn.</w:t>
      </w:r>
    </w:p>
    <w:p w:rsidR="00FE3A0D" w:rsidRPr="00E536FC" w:rsidRDefault="00FE3A0D" w:rsidP="006B6F19">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color w:val="000000"/>
          <w:sz w:val="28"/>
          <w:szCs w:val="28"/>
          <w:lang w:eastAsia="vi-VN"/>
        </w:rPr>
        <w:t xml:space="preserve"> </w:t>
      </w:r>
      <w:r w:rsidRPr="00E536FC">
        <w:rPr>
          <w:rFonts w:asciiTheme="majorHAnsi" w:hAnsiTheme="majorHAnsi" w:cstheme="majorHAnsi"/>
          <w:color w:val="333333"/>
          <w:sz w:val="28"/>
          <w:szCs w:val="28"/>
          <w:lang w:val="af-ZA"/>
        </w:rPr>
        <w:t>- Tổ chức “Liên kết ngang” giữa các hộ nông dân trồng cà phê, hình thành các Tổ Hợp tác, HTX đại diện cho quyền lợi của người trồng cà phê trong tiếp nhận hỗ trợ, đào tạo chuyển giao KHCN, đảm bảo an ninh, ký kết hợp đồng với các đối tác...</w:t>
      </w:r>
      <w:r w:rsidRPr="00E536FC">
        <w:rPr>
          <w:rFonts w:asciiTheme="majorHAnsi" w:hAnsiTheme="majorHAnsi" w:cstheme="majorHAnsi"/>
          <w:sz w:val="28"/>
          <w:szCs w:val="28"/>
        </w:rPr>
        <w:t xml:space="preserve"> Xúc tiến t</w:t>
      </w:r>
      <w:r w:rsidRPr="00E536FC">
        <w:rPr>
          <w:rStyle w:val="BodyText10"/>
          <w:rFonts w:asciiTheme="majorHAnsi" w:hAnsiTheme="majorHAnsi" w:cstheme="majorHAnsi"/>
          <w:color w:val="000000"/>
          <w:sz w:val="28"/>
          <w:szCs w:val="28"/>
          <w:lang w:eastAsia="vi-VN"/>
        </w:rPr>
        <w:t>hành lập Chi hội người trồng cà phê trực thuộc Hội Nông dân ở các tỉnh</w:t>
      </w:r>
      <w:r w:rsidRPr="00E536FC">
        <w:rPr>
          <w:rStyle w:val="BodyText10"/>
          <w:rFonts w:asciiTheme="majorHAnsi" w:hAnsiTheme="majorHAnsi" w:cstheme="majorHAnsi"/>
          <w:color w:val="000000"/>
          <w:sz w:val="28"/>
          <w:szCs w:val="28"/>
          <w:lang w:val="en-US" w:eastAsia="vi-VN"/>
        </w:rPr>
        <w:t xml:space="preserve">. </w:t>
      </w:r>
      <w:r w:rsidRPr="00E536FC">
        <w:rPr>
          <w:rFonts w:asciiTheme="majorHAnsi" w:hAnsiTheme="majorHAnsi" w:cstheme="majorHAnsi"/>
          <w:sz w:val="28"/>
          <w:szCs w:val="28"/>
        </w:rPr>
        <w:t>Tuyên truyền, giáo dục người dân, doanh nghiệp, đồng thời xây dựng các quy  định, chế tài đảm bảo thu hái cà phê đạt độ chín</w:t>
      </w:r>
      <w:r w:rsidRPr="00E536FC">
        <w:rPr>
          <w:rFonts w:asciiTheme="majorHAnsi" w:hAnsiTheme="majorHAnsi" w:cstheme="majorHAnsi"/>
          <w:sz w:val="28"/>
          <w:szCs w:val="28"/>
          <w:lang w:val="en-US"/>
        </w:rPr>
        <w:t>.</w:t>
      </w:r>
      <w:r w:rsidRPr="00E536FC">
        <w:rPr>
          <w:rStyle w:val="BodyText10"/>
          <w:rFonts w:asciiTheme="majorHAnsi" w:hAnsiTheme="majorHAnsi" w:cstheme="majorHAnsi"/>
          <w:color w:val="000000"/>
          <w:sz w:val="28"/>
          <w:szCs w:val="28"/>
          <w:lang w:eastAsia="vi-VN"/>
        </w:rPr>
        <w:t>.</w:t>
      </w:r>
    </w:p>
    <w:p w:rsidR="00FE3A0D" w:rsidRPr="00E536FC" w:rsidRDefault="00FE3A0D" w:rsidP="006B6F19">
      <w:pPr>
        <w:pStyle w:val="Bodytext1"/>
        <w:shd w:val="clear" w:color="auto" w:fill="auto"/>
        <w:spacing w:before="120" w:line="276" w:lineRule="auto"/>
        <w:ind w:firstLine="567"/>
        <w:rPr>
          <w:rFonts w:asciiTheme="majorHAnsi" w:hAnsiTheme="majorHAnsi" w:cstheme="majorHAnsi"/>
          <w:sz w:val="28"/>
          <w:szCs w:val="28"/>
        </w:rPr>
      </w:pPr>
      <w:r w:rsidRPr="00E536FC">
        <w:rPr>
          <w:rFonts w:asciiTheme="majorHAnsi" w:hAnsiTheme="majorHAnsi" w:cstheme="majorHAnsi"/>
          <w:sz w:val="28"/>
          <w:szCs w:val="28"/>
        </w:rPr>
        <w:t xml:space="preserve">- </w:t>
      </w:r>
      <w:r w:rsidRPr="00E536FC">
        <w:rPr>
          <w:rFonts w:asciiTheme="majorHAnsi" w:hAnsiTheme="majorHAnsi" w:cstheme="majorHAnsi"/>
          <w:sz w:val="28"/>
          <w:szCs w:val="28"/>
          <w:lang w:val="en-US"/>
        </w:rPr>
        <w:t>C</w:t>
      </w:r>
      <w:r w:rsidRPr="00E536FC">
        <w:rPr>
          <w:rFonts w:asciiTheme="majorHAnsi" w:hAnsiTheme="majorHAnsi" w:cstheme="majorHAnsi"/>
          <w:sz w:val="28"/>
          <w:szCs w:val="28"/>
        </w:rPr>
        <w:t>hấn chỉnh hệ thống các Đại lý thu mua, ký gửi</w:t>
      </w:r>
      <w:r w:rsidRPr="00E536FC">
        <w:rPr>
          <w:rFonts w:asciiTheme="majorHAnsi" w:hAnsiTheme="majorHAnsi" w:cstheme="majorHAnsi"/>
          <w:sz w:val="28"/>
          <w:szCs w:val="28"/>
          <w:lang w:val="en-US"/>
        </w:rPr>
        <w:t>trên địa bàn, đảm bảo</w:t>
      </w:r>
      <w:r w:rsidRPr="00E536FC">
        <w:rPr>
          <w:rFonts w:asciiTheme="majorHAnsi" w:hAnsiTheme="majorHAnsi" w:cstheme="majorHAnsi"/>
          <w:sz w:val="28"/>
          <w:szCs w:val="28"/>
        </w:rPr>
        <w:t xml:space="preserve"> tuân thủ các quy định về tiêu chuẩn hàng hóa, ngăn chặn việc mua xô, bán xô gây thiệt hại cho nông dân và ảnh hưởng đến sự phát triển bền vững của ngành hàng.   </w:t>
      </w:r>
    </w:p>
    <w:p w:rsidR="00FE3A0D" w:rsidRPr="00E536FC" w:rsidRDefault="00FE3A0D" w:rsidP="006B6F19">
      <w:pPr>
        <w:spacing w:before="120"/>
        <w:ind w:firstLine="567"/>
        <w:jc w:val="both"/>
        <w:rPr>
          <w:rFonts w:asciiTheme="majorHAnsi" w:hAnsiTheme="majorHAnsi" w:cstheme="majorHAnsi"/>
          <w:color w:val="333333"/>
          <w:sz w:val="28"/>
          <w:szCs w:val="28"/>
          <w:lang w:val="af-ZA"/>
        </w:rPr>
      </w:pPr>
      <w:r w:rsidRPr="00E536FC">
        <w:rPr>
          <w:rFonts w:asciiTheme="majorHAnsi" w:hAnsiTheme="majorHAnsi" w:cstheme="majorHAnsi"/>
          <w:color w:val="333333"/>
          <w:sz w:val="28"/>
          <w:szCs w:val="28"/>
          <w:lang w:val="af-ZA"/>
        </w:rPr>
        <w:t xml:space="preserve">- </w:t>
      </w:r>
      <w:r w:rsidRPr="00E536FC">
        <w:rPr>
          <w:rFonts w:asciiTheme="majorHAnsi" w:hAnsiTheme="majorHAnsi" w:cstheme="majorHAnsi"/>
          <w:sz w:val="28"/>
          <w:szCs w:val="28"/>
          <w:lang w:val="af-ZA"/>
        </w:rPr>
        <w:t>UBND các tỉnh phối hợp với Hiệp hội cà phê- ca cao lựa chọn doanh nghiệp chế biến xuất khẩu “đầu tàu”, xây dựng mô hình liên kết giữa Doanh nghiệp với các tổ chức đại diện của hộ trồng cà phê theo tinh thần Quyết định 62/2013/QĐ-TTg ngày 25/10/2013 của Thủ tướng Chính phủ về chính sách khuyến khích phát triển hợp tác, liên kết sản xuất gắn với tiêu thụ nông sản, xây dựng cánh đồng lớn</w:t>
      </w:r>
      <w:r w:rsidRPr="00E536FC">
        <w:rPr>
          <w:rFonts w:asciiTheme="majorHAnsi" w:hAnsiTheme="majorHAnsi" w:cstheme="majorHAnsi"/>
          <w:color w:val="333333"/>
          <w:sz w:val="28"/>
          <w:szCs w:val="28"/>
          <w:lang w:val="af-ZA"/>
        </w:rPr>
        <w:t xml:space="preserve">. </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Đẩy mạnh mô hình hợp tác đối tác công tư (PPP), Nhà nước và doanh nghiệp cùng hợp tác để thu hút nhiều DN tham gia, thúc đẩy phát triển nông nghiệp bền vững. Đúc kết kinh nghiệm từ Dự án Nescafe Plan của Công ty TNHH Nestle Việt Nam, khuyến khích các doanh nghiệp “đầu tàu” liên kết với nông dân tạo vùng nguyên liệu ổn định, chất lượng cao, bao gồm cả hoạt động tái canh, trồng mới cây cà phê thay thế các diện tích già cỗi.</w:t>
      </w:r>
    </w:p>
    <w:p w:rsidR="00FE3A0D" w:rsidRPr="00E536FC" w:rsidRDefault="00FE3A0D" w:rsidP="006B6F19">
      <w:pPr>
        <w:spacing w:before="120"/>
        <w:ind w:firstLine="567"/>
        <w:jc w:val="both"/>
        <w:rPr>
          <w:rFonts w:asciiTheme="majorHAnsi" w:hAnsiTheme="majorHAnsi" w:cstheme="majorHAnsi"/>
          <w:b/>
          <w:sz w:val="28"/>
          <w:szCs w:val="28"/>
          <w:lang w:val="af-ZA"/>
        </w:rPr>
      </w:pPr>
      <w:r w:rsidRPr="00E536FC">
        <w:rPr>
          <w:rFonts w:asciiTheme="majorHAnsi" w:hAnsiTheme="majorHAnsi" w:cstheme="majorHAnsi"/>
          <w:b/>
          <w:sz w:val="28"/>
          <w:szCs w:val="28"/>
          <w:lang w:val="af-ZA"/>
        </w:rPr>
        <w:t>3. Về Khoa học công nghệ và Khuyến nông</w:t>
      </w:r>
    </w:p>
    <w:p w:rsidR="00FE3A0D" w:rsidRPr="00E536FC" w:rsidRDefault="00FE3A0D" w:rsidP="006B6F19">
      <w:pPr>
        <w:pStyle w:val="Bodytext1"/>
        <w:shd w:val="clear" w:color="auto" w:fill="auto"/>
        <w:spacing w:before="120" w:line="276" w:lineRule="auto"/>
        <w:ind w:firstLine="567"/>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3.1. Đối với hoạt động KHCN:</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Đổi mới các hoạt động nghiên cứu KHCN đối với cây cà phê và sản phẩm cà phê chế biến trên cơ sở kết hợp chặt chẽ các nhà khoa học với các doanh </w:t>
      </w:r>
      <w:r w:rsidRPr="00E536FC">
        <w:rPr>
          <w:rFonts w:asciiTheme="majorHAnsi" w:hAnsiTheme="majorHAnsi" w:cstheme="majorHAnsi"/>
          <w:sz w:val="28"/>
          <w:szCs w:val="28"/>
          <w:lang w:val="af-ZA"/>
        </w:rPr>
        <w:lastRenderedPageBreak/>
        <w:t xml:space="preserve">nghiệp, đồng thời vận hành hiệu quả Quỹ Đổi mới công nghệ Quốc gia để hỗ trợ ngành cà phê trong các lĩnh vực. </w:t>
      </w:r>
    </w:p>
    <w:p w:rsidR="00FE3A0D" w:rsidRPr="00E536FC" w:rsidRDefault="00FE3A0D" w:rsidP="006B6F19">
      <w:pPr>
        <w:spacing w:before="120"/>
        <w:ind w:firstLine="709"/>
        <w:jc w:val="both"/>
        <w:rPr>
          <w:rStyle w:val="BodyText10"/>
          <w:rFonts w:asciiTheme="majorHAnsi" w:hAnsiTheme="majorHAnsi" w:cstheme="majorHAnsi"/>
          <w:color w:val="000000"/>
          <w:sz w:val="28"/>
          <w:szCs w:val="28"/>
          <w:lang w:eastAsia="vi-VN"/>
        </w:rPr>
      </w:pPr>
      <w:r w:rsidRPr="00E536FC">
        <w:rPr>
          <w:rFonts w:asciiTheme="majorHAnsi" w:hAnsiTheme="majorHAnsi" w:cstheme="majorHAnsi"/>
          <w:sz w:val="28"/>
          <w:szCs w:val="28"/>
          <w:lang w:val="af-ZA"/>
        </w:rPr>
        <w:t xml:space="preserve">- Đẩy mạnh các </w:t>
      </w:r>
      <w:r w:rsidRPr="00E536FC">
        <w:rPr>
          <w:rStyle w:val="BodyText10"/>
          <w:rFonts w:asciiTheme="majorHAnsi" w:hAnsiTheme="majorHAnsi" w:cstheme="majorHAnsi"/>
          <w:color w:val="000000"/>
          <w:sz w:val="28"/>
          <w:szCs w:val="28"/>
          <w:lang w:eastAsia="vi-VN"/>
        </w:rPr>
        <w:t>nghiên cứu về giống, ứng dụng các bộ giống mới vào sản xuất như: giống cà phê vối TR4, TR5, TR6, TR7, TR8, TR9, TR10, TRI 1, TRI2, TRI3; giống cà phê chè TN1, TN2. Áp dụng các tiến bộ kỹ thuật về nhân giống, tái canh, ghép cải tạo, tưới nước tiết kiệm, trồng xen, canh tác cà phê bền vững đang được áp dụng làm tăng năng xuất, góp phần giảm giá thành sản phấm trong sản xuất cà phê.</w:t>
      </w:r>
    </w:p>
    <w:p w:rsidR="00FE3A0D" w:rsidRPr="00E536FC" w:rsidRDefault="00FE3A0D" w:rsidP="006B6F19">
      <w:pPr>
        <w:pStyle w:val="Bodytext1"/>
        <w:shd w:val="clear" w:color="auto" w:fill="auto"/>
        <w:spacing w:before="120" w:line="276" w:lineRule="auto"/>
        <w:ind w:firstLine="709"/>
        <w:rPr>
          <w:rFonts w:asciiTheme="majorHAnsi" w:hAnsiTheme="majorHAnsi" w:cstheme="majorHAnsi"/>
          <w:sz w:val="28"/>
          <w:szCs w:val="28"/>
          <w:lang w:val="en-US"/>
        </w:rPr>
      </w:pPr>
      <w:r w:rsidRPr="00E536FC">
        <w:rPr>
          <w:rStyle w:val="BodyText10"/>
          <w:rFonts w:asciiTheme="majorHAnsi" w:hAnsiTheme="majorHAnsi" w:cstheme="majorHAnsi"/>
          <w:color w:val="000000"/>
          <w:sz w:val="28"/>
          <w:szCs w:val="28"/>
          <w:lang w:eastAsia="vi-VN"/>
        </w:rPr>
        <w:t xml:space="preserve">- Tăng cường công tác quản lý chất lượng giống cà </w:t>
      </w:r>
      <w:r w:rsidRPr="00E536FC">
        <w:rPr>
          <w:rStyle w:val="Bodytext5"/>
          <w:rFonts w:asciiTheme="majorHAnsi" w:hAnsiTheme="majorHAnsi" w:cstheme="majorHAnsi"/>
          <w:color w:val="000000"/>
          <w:sz w:val="28"/>
          <w:szCs w:val="28"/>
          <w:lang w:eastAsia="vi-VN"/>
        </w:rPr>
        <w:t xml:space="preserve">phê phục vụ tái canh, </w:t>
      </w:r>
      <w:r w:rsidRPr="00E536FC">
        <w:rPr>
          <w:rStyle w:val="BodyText10"/>
          <w:rFonts w:asciiTheme="majorHAnsi" w:hAnsiTheme="majorHAnsi" w:cstheme="majorHAnsi"/>
          <w:color w:val="000000"/>
          <w:sz w:val="28"/>
          <w:szCs w:val="28"/>
          <w:lang w:eastAsia="vi-VN"/>
        </w:rPr>
        <w:t xml:space="preserve">ghép cải tạo cà phê. </w:t>
      </w:r>
      <w:r w:rsidRPr="00E536FC">
        <w:rPr>
          <w:rStyle w:val="Bodytext5"/>
          <w:rFonts w:asciiTheme="majorHAnsi" w:hAnsiTheme="majorHAnsi" w:cstheme="majorHAnsi"/>
          <w:color w:val="000000"/>
          <w:sz w:val="28"/>
          <w:szCs w:val="28"/>
          <w:lang w:eastAsia="vi-VN"/>
        </w:rPr>
        <w:t xml:space="preserve">Chuẩn bị tốt nguồn giống cà phê đảm bảo chất lượng </w:t>
      </w:r>
      <w:r w:rsidRPr="00E536FC">
        <w:rPr>
          <w:rStyle w:val="BodyText10"/>
          <w:rFonts w:asciiTheme="majorHAnsi" w:hAnsiTheme="majorHAnsi" w:cstheme="majorHAnsi"/>
          <w:color w:val="000000"/>
          <w:sz w:val="28"/>
          <w:szCs w:val="28"/>
          <w:lang w:eastAsia="vi-VN"/>
        </w:rPr>
        <w:t>cho tái canh cà phê</w:t>
      </w:r>
      <w:r w:rsidRPr="00E536FC">
        <w:rPr>
          <w:rStyle w:val="BodyText10"/>
          <w:rFonts w:asciiTheme="majorHAnsi" w:hAnsiTheme="majorHAnsi" w:cstheme="majorHAnsi"/>
          <w:color w:val="000000"/>
          <w:sz w:val="28"/>
          <w:szCs w:val="28"/>
          <w:lang w:val="en-US" w:eastAsia="vi-VN"/>
        </w:rPr>
        <w:t>.</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Phục tráng và phát triển các loại giống có chất lượng cao (Bourbon, Typica...) để xây dựng các vùng cà phê đặc sản.</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Triển khai các dự án sản xuất cà phê bền vững trong điều kiện biến đổi khí hậu;</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Xây dựng hoàn thiện hệ thống tiêu chuẩn; thống nhất cả nước đối với cà phê nhân quy chuẩn về quản lý chất lượng cà phê rang xay và hòa tan;</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Hỗ trợ doanh nghiệp mua Know-how, nghiên cứu tạo sản phẩm mới có giá trị gia tăng cao,  áp dụng công nghệ sản xuất sạch và sạch hơn, bảo vệ môi trường; </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Hỗ trợ các đề tài, dự án chế tạo trong nước các máy móc, thiết bị chế biến sâu sản phẩm cà phê.</w:t>
      </w:r>
    </w:p>
    <w:p w:rsidR="00FE3A0D" w:rsidRPr="00E536FC" w:rsidRDefault="00FE3A0D" w:rsidP="006B6F19">
      <w:pPr>
        <w:spacing w:before="120"/>
        <w:ind w:firstLine="567"/>
        <w:jc w:val="both"/>
        <w:textAlignment w:val="baseline"/>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3.2. Đối với hoạt động khuyến nông</w:t>
      </w:r>
    </w:p>
    <w:p w:rsidR="00FE3A0D" w:rsidRPr="00E536FC" w:rsidRDefault="00FE3A0D" w:rsidP="006B6F19">
      <w:pPr>
        <w:spacing w:before="120"/>
        <w:ind w:firstLine="567"/>
        <w:jc w:val="both"/>
        <w:textAlignment w:val="baseline"/>
        <w:rPr>
          <w:rFonts w:asciiTheme="majorHAnsi" w:hAnsiTheme="majorHAnsi" w:cstheme="majorHAnsi"/>
          <w:sz w:val="28"/>
          <w:szCs w:val="28"/>
          <w:lang w:val="af-ZA"/>
        </w:rPr>
      </w:pPr>
      <w:r w:rsidRPr="00E536FC">
        <w:rPr>
          <w:rFonts w:asciiTheme="majorHAnsi" w:hAnsiTheme="majorHAnsi" w:cstheme="majorHAnsi"/>
          <w:sz w:val="28"/>
          <w:szCs w:val="28"/>
          <w:lang w:val="af-ZA"/>
        </w:rPr>
        <w:t>Gắn khuyến nông Nhà nước với khuyến nông xã hội, thông qua việc dành một phần kinh phí khuyến nông của Nhà nước kết hợp với nguồn lực của các doanh nghiệp</w:t>
      </w:r>
      <w:r w:rsidRPr="00E536FC">
        <w:rPr>
          <w:rFonts w:asciiTheme="majorHAnsi" w:hAnsiTheme="majorHAnsi" w:cstheme="majorHAnsi"/>
          <w:sz w:val="28"/>
          <w:szCs w:val="28"/>
        </w:rPr>
        <w:t xml:space="preserve"> </w:t>
      </w:r>
      <w:r w:rsidRPr="00E536FC">
        <w:rPr>
          <w:rFonts w:asciiTheme="majorHAnsi" w:hAnsiTheme="majorHAnsi" w:cstheme="majorHAnsi"/>
          <w:sz w:val="28"/>
          <w:szCs w:val="28"/>
          <w:lang w:val="af-ZA"/>
        </w:rPr>
        <w:t xml:space="preserve">(PPP) </w:t>
      </w:r>
      <w:r w:rsidRPr="00E536FC">
        <w:rPr>
          <w:rFonts w:asciiTheme="majorHAnsi" w:hAnsiTheme="majorHAnsi" w:cstheme="majorHAnsi"/>
          <w:sz w:val="28"/>
          <w:szCs w:val="28"/>
        </w:rPr>
        <w:t>để</w:t>
      </w:r>
      <w:r w:rsidRPr="00E536FC">
        <w:rPr>
          <w:rFonts w:asciiTheme="majorHAnsi" w:hAnsiTheme="majorHAnsi" w:cstheme="majorHAnsi"/>
          <w:sz w:val="28"/>
          <w:szCs w:val="28"/>
          <w:lang w:val="af-ZA"/>
        </w:rPr>
        <w:t xml:space="preserve"> xây dựng các mô hình, dự án khuyến nông ứng dụng công nghệ cao, hỗ trợ nông dân sản xuất hàng hóa lớn gắn với chế biến và tiêu thụ sản phẩm.   </w:t>
      </w:r>
    </w:p>
    <w:p w:rsidR="00FE3A0D" w:rsidRPr="00E536FC" w:rsidRDefault="00FE3A0D" w:rsidP="006B6F19">
      <w:pPr>
        <w:spacing w:before="120"/>
        <w:ind w:firstLine="567"/>
        <w:jc w:val="both"/>
        <w:rPr>
          <w:rFonts w:asciiTheme="majorHAnsi" w:hAnsiTheme="majorHAnsi" w:cstheme="majorHAnsi"/>
          <w:sz w:val="28"/>
          <w:szCs w:val="28"/>
        </w:rPr>
      </w:pPr>
      <w:r w:rsidRPr="00E536FC">
        <w:rPr>
          <w:rFonts w:asciiTheme="majorHAnsi" w:hAnsiTheme="majorHAnsi" w:cstheme="majorHAnsi"/>
          <w:color w:val="333333"/>
          <w:sz w:val="28"/>
          <w:szCs w:val="28"/>
          <w:lang w:val="af-ZA"/>
        </w:rPr>
        <w:t>- Hướng dẫn nông dân thực hành các kỹ thuật sản xuất cà phê bền vững:</w:t>
      </w:r>
      <w:r w:rsidRPr="00E536FC">
        <w:rPr>
          <w:rFonts w:asciiTheme="majorHAnsi" w:hAnsiTheme="majorHAnsi" w:cstheme="majorHAnsi"/>
          <w:sz w:val="28"/>
          <w:szCs w:val="28"/>
        </w:rPr>
        <w:t xml:space="preserve"> Tưới nước bón phân tiết kiệm, quan tâm sử dụng phân hữu cơ, không sử dụng tùy tiện thuốc hóa học phòng trừ sâu bệnh hại cà phê; trồng cây che bóng và các loại cây trồng khác nhằm đa dạng hóa sinh học trên diện tích trồng cà phê; </w:t>
      </w:r>
      <w:r w:rsidRPr="00E536FC">
        <w:rPr>
          <w:rFonts w:asciiTheme="majorHAnsi" w:hAnsiTheme="majorHAnsi" w:cstheme="majorHAnsi"/>
          <w:i/>
          <w:sz w:val="28"/>
          <w:szCs w:val="28"/>
        </w:rPr>
        <w:t xml:space="preserve">Sản xuất cà phê có chứng chỉ, </w:t>
      </w:r>
      <w:r w:rsidRPr="00E536FC">
        <w:rPr>
          <w:rFonts w:asciiTheme="majorHAnsi" w:hAnsiTheme="majorHAnsi" w:cstheme="majorHAnsi"/>
          <w:sz w:val="28"/>
          <w:szCs w:val="28"/>
        </w:rPr>
        <w:t xml:space="preserve">đưa diện tích cà phê được cấp các chứng chỉ Utz Certified, 4C, Rain Forest Alliance, Fairtrade…lên 80% vào năm 2020, có </w:t>
      </w:r>
      <w:r w:rsidRPr="00E536FC">
        <w:rPr>
          <w:rFonts w:asciiTheme="majorHAnsi" w:hAnsiTheme="majorHAnsi" w:cstheme="majorHAnsi"/>
          <w:sz w:val="28"/>
          <w:szCs w:val="28"/>
        </w:rPr>
        <w:lastRenderedPageBreak/>
        <w:t xml:space="preserve">chính sách thu mua thỏa đáng để khuyến khích phát triển; thu hái cà phê đạt độ chín 90% trở lên, cải thiện điều kiện sân phơi, sử dụng máy sấy cà phê quả tươi hoặc áp dụng tiến bộ kỹ thuật chế biến ướt cà phê quy mô hộ, HTX. </w:t>
      </w:r>
      <w:r w:rsidRPr="00E536FC">
        <w:rPr>
          <w:rFonts w:asciiTheme="majorHAnsi" w:hAnsiTheme="majorHAnsi" w:cstheme="majorHAnsi"/>
          <w:sz w:val="28"/>
          <w:szCs w:val="28"/>
        </w:rPr>
        <w:tab/>
      </w:r>
    </w:p>
    <w:p w:rsidR="00FE3A0D" w:rsidRPr="00E536FC" w:rsidRDefault="00FE3A0D" w:rsidP="006B6F19">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Style w:val="BodyText10"/>
          <w:rFonts w:asciiTheme="majorHAnsi" w:hAnsiTheme="majorHAnsi" w:cstheme="majorHAnsi"/>
          <w:sz w:val="28"/>
          <w:szCs w:val="28"/>
          <w:lang w:val="en-US" w:eastAsia="vi-VN"/>
        </w:rPr>
        <w:t xml:space="preserve">- </w:t>
      </w:r>
      <w:r w:rsidRPr="00E536FC">
        <w:rPr>
          <w:rStyle w:val="BodyText10"/>
          <w:rFonts w:asciiTheme="majorHAnsi" w:hAnsiTheme="majorHAnsi" w:cstheme="majorHAnsi"/>
          <w:sz w:val="28"/>
          <w:szCs w:val="28"/>
          <w:lang w:eastAsia="vi-VN"/>
        </w:rPr>
        <w:t>Nhân rộng mô hình sử dụng nước tưới tiết kiệm thông qua các khóa tập huấn nông dân. 50.000 nông dân sản xuất quy mô nhỏ và có điều kiện sống khó khăn</w:t>
      </w:r>
      <w:r w:rsidRPr="00E536FC">
        <w:rPr>
          <w:rStyle w:val="BodyText10"/>
          <w:rFonts w:asciiTheme="majorHAnsi" w:hAnsiTheme="majorHAnsi" w:cstheme="majorHAnsi"/>
          <w:color w:val="000000"/>
          <w:sz w:val="28"/>
          <w:szCs w:val="28"/>
          <w:lang w:eastAsia="vi-VN"/>
        </w:rPr>
        <w:t xml:space="preserve"> tại 5 tỉnh sản xuất cà phê trọng yếu bị thiếu thông tin có thể sản xuất cà phê đạt hiệu quả kinh tế và đặc biệt là sử dụng nước hiệu quả; tiếp cận sự hỗ trợ kỹ thuật tiên tiến về quản lý nước và các phương pháp thực hành nông nghiệp tốt (GAP) trong sản xuất cà phê Robusta, từ đó tiết kiệm nước trong sản xuất nông nghiệp.</w:t>
      </w:r>
    </w:p>
    <w:p w:rsidR="00FE3A0D" w:rsidRPr="00E536FC" w:rsidRDefault="00FE3A0D" w:rsidP="006B6F19">
      <w:pPr>
        <w:spacing w:before="120"/>
        <w:ind w:firstLine="567"/>
        <w:jc w:val="both"/>
        <w:rPr>
          <w:rFonts w:asciiTheme="majorHAnsi" w:hAnsiTheme="majorHAnsi" w:cstheme="majorHAnsi"/>
          <w:b/>
          <w:sz w:val="28"/>
          <w:szCs w:val="28"/>
        </w:rPr>
      </w:pPr>
      <w:r w:rsidRPr="00E536FC">
        <w:rPr>
          <w:rFonts w:asciiTheme="majorHAnsi" w:hAnsiTheme="majorHAnsi" w:cstheme="majorHAnsi"/>
          <w:b/>
          <w:sz w:val="28"/>
          <w:szCs w:val="28"/>
        </w:rPr>
        <w:t>4. Về đổi mới công nghệ chuyển dịch cơ cấu sản phẩm cà phê theo hướng chế biến sâu</w:t>
      </w:r>
    </w:p>
    <w:p w:rsidR="00FE3A0D" w:rsidRPr="00E536FC" w:rsidRDefault="00FE3A0D" w:rsidP="006B6F19">
      <w:pPr>
        <w:spacing w:before="120"/>
        <w:ind w:firstLine="567"/>
        <w:jc w:val="both"/>
        <w:rPr>
          <w:rFonts w:asciiTheme="majorHAnsi" w:hAnsiTheme="majorHAnsi" w:cstheme="majorHAnsi"/>
          <w:color w:val="000000"/>
          <w:sz w:val="28"/>
          <w:szCs w:val="28"/>
          <w:lang w:val="af-ZA"/>
        </w:rPr>
      </w:pPr>
      <w:r w:rsidRPr="00E536FC">
        <w:rPr>
          <w:rFonts w:asciiTheme="majorHAnsi" w:hAnsiTheme="majorHAnsi" w:cstheme="majorHAnsi"/>
          <w:color w:val="000000"/>
          <w:sz w:val="28"/>
          <w:szCs w:val="28"/>
          <w:lang w:val="af-ZA"/>
        </w:rPr>
        <w:t xml:space="preserve">Đối tượng chính là các Doanh nghiệp chế biến xuất khẩu nhằm </w:t>
      </w:r>
      <w:r w:rsidRPr="00E536FC">
        <w:rPr>
          <w:rFonts w:asciiTheme="majorHAnsi" w:hAnsiTheme="majorHAnsi" w:cstheme="majorHAnsi"/>
          <w:sz w:val="28"/>
          <w:szCs w:val="28"/>
          <w:lang w:val="af-ZA"/>
        </w:rPr>
        <w:t xml:space="preserve">chuyển đổi sản phẩm của doanh nghiệp </w:t>
      </w:r>
      <w:r w:rsidRPr="00E536FC">
        <w:rPr>
          <w:rFonts w:asciiTheme="majorHAnsi" w:hAnsiTheme="majorHAnsi" w:cstheme="majorHAnsi"/>
          <w:color w:val="000000"/>
          <w:sz w:val="28"/>
          <w:szCs w:val="28"/>
          <w:lang w:val="af-ZA"/>
        </w:rPr>
        <w:t xml:space="preserve">từ chế biến cà phê </w:t>
      </w:r>
      <w:r w:rsidRPr="00E536FC">
        <w:rPr>
          <w:rFonts w:asciiTheme="majorHAnsi" w:hAnsiTheme="majorHAnsi" w:cstheme="majorHAnsi"/>
          <w:i/>
          <w:color w:val="000000"/>
          <w:sz w:val="28"/>
          <w:szCs w:val="28"/>
          <w:lang w:val="af-ZA"/>
        </w:rPr>
        <w:t>“đóng bao”</w:t>
      </w:r>
      <w:r w:rsidRPr="00E536FC">
        <w:rPr>
          <w:rFonts w:asciiTheme="majorHAnsi" w:hAnsiTheme="majorHAnsi" w:cstheme="majorHAnsi"/>
          <w:color w:val="000000"/>
          <w:sz w:val="28"/>
          <w:szCs w:val="28"/>
          <w:lang w:val="af-ZA"/>
        </w:rPr>
        <w:t xml:space="preserve"> sang </w:t>
      </w:r>
      <w:r w:rsidRPr="00E536FC">
        <w:rPr>
          <w:rFonts w:asciiTheme="majorHAnsi" w:hAnsiTheme="majorHAnsi" w:cstheme="majorHAnsi"/>
          <w:i/>
          <w:color w:val="000000"/>
          <w:sz w:val="28"/>
          <w:szCs w:val="28"/>
          <w:lang w:val="af-ZA"/>
        </w:rPr>
        <w:t>“đóng gói”.</w:t>
      </w:r>
      <w:r w:rsidRPr="00E536FC">
        <w:rPr>
          <w:rFonts w:asciiTheme="majorHAnsi" w:hAnsiTheme="majorHAnsi" w:cstheme="majorHAnsi"/>
          <w:color w:val="000000"/>
          <w:sz w:val="28"/>
          <w:szCs w:val="28"/>
          <w:lang w:val="af-ZA"/>
        </w:rPr>
        <w:t xml:space="preserve"> </w:t>
      </w:r>
    </w:p>
    <w:p w:rsidR="00FE3A0D" w:rsidRPr="00E536FC" w:rsidRDefault="00FE3A0D" w:rsidP="006B6F19">
      <w:pPr>
        <w:spacing w:before="120"/>
        <w:ind w:firstLine="567"/>
        <w:rPr>
          <w:rFonts w:asciiTheme="majorHAnsi" w:hAnsiTheme="majorHAnsi" w:cstheme="majorHAnsi"/>
          <w:b/>
          <w:i/>
          <w:color w:val="000000"/>
          <w:sz w:val="28"/>
          <w:szCs w:val="28"/>
          <w:lang w:val="af-ZA"/>
        </w:rPr>
      </w:pPr>
      <w:r w:rsidRPr="00E536FC">
        <w:rPr>
          <w:rFonts w:asciiTheme="majorHAnsi" w:hAnsiTheme="majorHAnsi" w:cstheme="majorHAnsi"/>
          <w:b/>
          <w:i/>
          <w:color w:val="000000"/>
          <w:sz w:val="28"/>
          <w:szCs w:val="28"/>
          <w:lang w:val="af-ZA"/>
        </w:rPr>
        <w:t>4.1. Về xây dựng chiến lược sản phẩm</w:t>
      </w:r>
    </w:p>
    <w:p w:rsidR="00FE3A0D" w:rsidRPr="00E536FC" w:rsidRDefault="00FE3A0D" w:rsidP="006B6F19">
      <w:pPr>
        <w:spacing w:before="120"/>
        <w:ind w:firstLine="567"/>
        <w:jc w:val="both"/>
        <w:rPr>
          <w:rFonts w:asciiTheme="majorHAnsi" w:hAnsiTheme="majorHAnsi" w:cstheme="majorHAnsi"/>
          <w:b/>
          <w:color w:val="000000"/>
          <w:sz w:val="28"/>
          <w:szCs w:val="28"/>
          <w:lang w:val="af-ZA"/>
        </w:rPr>
      </w:pPr>
      <w:r w:rsidRPr="00E536FC">
        <w:rPr>
          <w:rFonts w:asciiTheme="majorHAnsi" w:hAnsiTheme="majorHAnsi" w:cstheme="majorHAnsi"/>
          <w:color w:val="000000"/>
          <w:sz w:val="28"/>
          <w:szCs w:val="28"/>
          <w:lang w:val="af-ZA"/>
        </w:rPr>
        <w:t xml:space="preserve">- Nhận biết và đo lường các rủi ro tác động đến quá trình sản xuất và kinh doanh cà phê tại Việt Nam. Đánh giá lợi ích và chi phí đối với quản trị rủi ro trong sản xuất cà phê. Từ đó xây dựng Chiến lược sản phẩm theo nguyên tắc </w:t>
      </w:r>
      <w:r w:rsidRPr="00E536FC">
        <w:rPr>
          <w:rFonts w:asciiTheme="majorHAnsi" w:hAnsiTheme="majorHAnsi" w:cstheme="majorHAnsi"/>
          <w:b/>
          <w:i/>
          <w:color w:val="000000"/>
          <w:sz w:val="28"/>
          <w:szCs w:val="28"/>
          <w:lang w:val="af-ZA"/>
        </w:rPr>
        <w:t>sản xuất sản phẩm thị trường cần, ưu tiên chuyển đổi cơ cấu sản phẩm tham gia thị trường ở phân khúc có giá trị gia tăng cao.</w:t>
      </w:r>
    </w:p>
    <w:p w:rsidR="00FE3A0D" w:rsidRPr="00E536FC" w:rsidRDefault="00FE3A0D" w:rsidP="006B6F19">
      <w:pPr>
        <w:spacing w:before="120"/>
        <w:ind w:firstLine="567"/>
        <w:jc w:val="both"/>
        <w:rPr>
          <w:rFonts w:asciiTheme="majorHAnsi" w:hAnsiTheme="majorHAnsi" w:cstheme="majorHAnsi"/>
          <w:color w:val="000000"/>
          <w:sz w:val="28"/>
          <w:szCs w:val="28"/>
          <w:lang w:val="af-ZA"/>
        </w:rPr>
      </w:pPr>
      <w:r w:rsidRPr="00E536FC">
        <w:rPr>
          <w:rFonts w:asciiTheme="majorHAnsi" w:hAnsiTheme="majorHAnsi" w:cstheme="majorHAnsi"/>
          <w:color w:val="000000"/>
          <w:sz w:val="28"/>
          <w:szCs w:val="28"/>
          <w:lang w:val="af-ZA"/>
        </w:rPr>
        <w:t xml:space="preserve">- Khảo sát nhu cầu của Thị trường trên cả ba mặt: thị phần, thị hiếu và giá cả để định hướng sản phẩm. Xác định tỷ trọng chế biến các loại sản phẩm phù hợp (% sản phẩm sơ chế; % sản phẩm tinh chế), từ đó xây dựng chiến lược marketing phù hợp với năng lực tiềm tàng của doanh nghiệp. </w:t>
      </w:r>
    </w:p>
    <w:p w:rsidR="00FE3A0D" w:rsidRPr="00E536FC" w:rsidRDefault="00FE3A0D" w:rsidP="006B6F19">
      <w:pPr>
        <w:spacing w:before="120"/>
        <w:ind w:firstLine="567"/>
        <w:jc w:val="both"/>
        <w:textAlignment w:val="baseline"/>
        <w:outlineLvl w:val="1"/>
        <w:rPr>
          <w:rFonts w:asciiTheme="majorHAnsi" w:hAnsiTheme="majorHAnsi" w:cstheme="majorHAnsi"/>
          <w:sz w:val="28"/>
          <w:szCs w:val="28"/>
          <w:lang w:val="af-ZA"/>
        </w:rPr>
      </w:pPr>
      <w:r w:rsidRPr="00E536FC">
        <w:rPr>
          <w:rFonts w:asciiTheme="majorHAnsi" w:hAnsiTheme="majorHAnsi" w:cstheme="majorHAnsi"/>
          <w:color w:val="000000"/>
          <w:sz w:val="28"/>
          <w:szCs w:val="28"/>
          <w:lang w:val="af-ZA"/>
        </w:rPr>
        <w:t xml:space="preserve">- Nâng cao trình độ quản trị doanh nghiệp, quản lý chất lượng, nghiên cứu sản phẩm mới, trình độ tiếng Anh và kỹ năng thương mại quốc tế; </w:t>
      </w:r>
      <w:r w:rsidRPr="00E536FC">
        <w:rPr>
          <w:rFonts w:asciiTheme="majorHAnsi" w:hAnsiTheme="majorHAnsi" w:cstheme="majorHAnsi"/>
          <w:sz w:val="28"/>
          <w:szCs w:val="28"/>
          <w:lang w:val="af-ZA"/>
        </w:rPr>
        <w:t>quản lý rủi ro thị trường Future.</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Xây dựng và quảng bá Thương hiệu sản phẩm tạo dựng uy tín doanh nghiệp trên thị trường trong nước và quốc tế.</w:t>
      </w:r>
    </w:p>
    <w:p w:rsidR="00FE3A0D" w:rsidRPr="00E536FC" w:rsidRDefault="00FE3A0D" w:rsidP="006B6F19">
      <w:pPr>
        <w:tabs>
          <w:tab w:val="left" w:pos="4286"/>
        </w:tabs>
        <w:spacing w:before="120"/>
        <w:ind w:firstLine="567"/>
        <w:jc w:val="both"/>
        <w:rPr>
          <w:rFonts w:asciiTheme="majorHAnsi" w:hAnsiTheme="majorHAnsi" w:cstheme="majorHAnsi"/>
          <w:b/>
          <w:i/>
          <w:color w:val="000000"/>
          <w:sz w:val="28"/>
          <w:szCs w:val="28"/>
          <w:lang w:val="af-ZA"/>
        </w:rPr>
      </w:pPr>
      <w:r w:rsidRPr="00E536FC">
        <w:rPr>
          <w:rFonts w:asciiTheme="majorHAnsi" w:hAnsiTheme="majorHAnsi" w:cstheme="majorHAnsi"/>
          <w:b/>
          <w:i/>
          <w:color w:val="000000"/>
          <w:sz w:val="28"/>
          <w:szCs w:val="28"/>
          <w:lang w:val="af-ZA"/>
        </w:rPr>
        <w:t>4.2. Về đổi mới công nghệ</w:t>
      </w:r>
      <w:r w:rsidR="003C0FDE" w:rsidRPr="00E536FC">
        <w:rPr>
          <w:rFonts w:asciiTheme="majorHAnsi" w:hAnsiTheme="majorHAnsi" w:cstheme="majorHAnsi"/>
          <w:b/>
          <w:i/>
          <w:color w:val="000000"/>
          <w:sz w:val="28"/>
          <w:szCs w:val="28"/>
          <w:lang w:val="af-ZA"/>
        </w:rPr>
        <w:tab/>
      </w:r>
    </w:p>
    <w:p w:rsidR="00FE3A0D" w:rsidRPr="00E536FC" w:rsidRDefault="00FE3A0D" w:rsidP="006B6F19">
      <w:pPr>
        <w:spacing w:before="120"/>
        <w:ind w:firstLine="567"/>
        <w:jc w:val="both"/>
        <w:rPr>
          <w:rFonts w:asciiTheme="majorHAnsi" w:hAnsiTheme="majorHAnsi" w:cstheme="majorHAnsi"/>
          <w:i/>
          <w:color w:val="000000"/>
          <w:sz w:val="28"/>
          <w:szCs w:val="28"/>
          <w:lang w:val="af-ZA"/>
        </w:rPr>
      </w:pPr>
      <w:r w:rsidRPr="00E536FC">
        <w:rPr>
          <w:rFonts w:asciiTheme="majorHAnsi" w:hAnsiTheme="majorHAnsi" w:cstheme="majorHAnsi"/>
          <w:i/>
          <w:color w:val="000000"/>
          <w:sz w:val="28"/>
          <w:szCs w:val="28"/>
          <w:lang w:val="af-ZA"/>
        </w:rPr>
        <w:t xml:space="preserve"> 4.2.1. Nâng cao hàm lượng chế biến ngay từ khâu sơ chế: </w:t>
      </w:r>
    </w:p>
    <w:p w:rsidR="00FE3A0D" w:rsidRPr="00E536FC" w:rsidRDefault="00FE3A0D" w:rsidP="006B6F19">
      <w:pPr>
        <w:spacing w:before="120"/>
        <w:ind w:firstLine="567"/>
        <w:jc w:val="both"/>
        <w:rPr>
          <w:rFonts w:asciiTheme="majorHAnsi" w:hAnsiTheme="majorHAnsi" w:cstheme="majorHAnsi"/>
          <w:bCs/>
          <w:iCs/>
          <w:sz w:val="28"/>
          <w:szCs w:val="28"/>
          <w:lang w:val="af-ZA"/>
        </w:rPr>
      </w:pPr>
      <w:r w:rsidRPr="00E536FC">
        <w:rPr>
          <w:rFonts w:asciiTheme="majorHAnsi" w:hAnsiTheme="majorHAnsi" w:cstheme="majorHAnsi"/>
          <w:bCs/>
          <w:iCs/>
          <w:sz w:val="28"/>
          <w:szCs w:val="28"/>
          <w:lang w:val="af-ZA"/>
        </w:rPr>
        <w:t xml:space="preserve">- Nâng tỷ lệ sử dụng nguyên liệu cà phê có chứng chỉ, nguyên liệu đạt TCVN 4193 80% vào năm 2020 và trên 90% vào năm 2030; </w:t>
      </w:r>
    </w:p>
    <w:p w:rsidR="00FE3A0D" w:rsidRPr="00E536FC" w:rsidRDefault="00FE3A0D" w:rsidP="006B6F19">
      <w:pPr>
        <w:spacing w:before="120"/>
        <w:ind w:firstLine="567"/>
        <w:jc w:val="both"/>
        <w:rPr>
          <w:rFonts w:asciiTheme="majorHAnsi" w:hAnsiTheme="majorHAnsi" w:cstheme="majorHAnsi"/>
          <w:bCs/>
          <w:iCs/>
          <w:sz w:val="28"/>
          <w:szCs w:val="28"/>
          <w:lang w:val="af-ZA"/>
        </w:rPr>
      </w:pPr>
      <w:r w:rsidRPr="00E536FC">
        <w:rPr>
          <w:rFonts w:asciiTheme="majorHAnsi" w:hAnsiTheme="majorHAnsi" w:cstheme="majorHAnsi"/>
          <w:color w:val="000000"/>
          <w:sz w:val="28"/>
          <w:szCs w:val="28"/>
          <w:lang w:val="af-ZA"/>
        </w:rPr>
        <w:lastRenderedPageBreak/>
        <w:t>- Thực hành thu hái đúng độ chín đạt trên 90%; sử dụng hệ thống sấy, sân phơi đạt tiêu chuẩn kỹ thuật hạn chế đến mức thấp nhất tỷ lệ đen, vỡ, nhiễm achratoxin A.</w:t>
      </w:r>
      <w:r w:rsidRPr="00E536FC">
        <w:rPr>
          <w:rFonts w:asciiTheme="majorHAnsi" w:hAnsiTheme="majorHAnsi" w:cstheme="majorHAnsi"/>
          <w:bCs/>
          <w:iCs/>
          <w:sz w:val="28"/>
          <w:szCs w:val="28"/>
          <w:lang w:val="af-ZA"/>
        </w:rPr>
        <w:t xml:space="preserve"> </w:t>
      </w:r>
    </w:p>
    <w:p w:rsidR="00FE3A0D" w:rsidRPr="00E536FC" w:rsidRDefault="00FE3A0D" w:rsidP="006B6F19">
      <w:pPr>
        <w:spacing w:before="120"/>
        <w:ind w:firstLine="567"/>
        <w:jc w:val="both"/>
        <w:rPr>
          <w:rFonts w:asciiTheme="majorHAnsi" w:hAnsiTheme="majorHAnsi" w:cstheme="majorHAnsi"/>
          <w:bCs/>
          <w:iCs/>
          <w:sz w:val="28"/>
          <w:szCs w:val="28"/>
          <w:lang w:val="af-ZA"/>
        </w:rPr>
      </w:pPr>
      <w:r w:rsidRPr="00E536FC">
        <w:rPr>
          <w:rFonts w:asciiTheme="majorHAnsi" w:hAnsiTheme="majorHAnsi" w:cstheme="majorHAnsi"/>
          <w:bCs/>
          <w:iCs/>
          <w:sz w:val="28"/>
          <w:szCs w:val="28"/>
          <w:lang w:val="af-ZA"/>
        </w:rPr>
        <w:t>- Khuyến khích đầu tư công nghệ chế biến ướt quy mô lớn, gắn với xử lý nước hạn chế ô nhiễm môi trường; nghiên cứu, nhân rộng mô hình sử dụng enzim tách nhớt quả, thực hành chế biến ướt cà phê thóc quy mô hộ, nâng tỷ lệ cà phê chế biến ướt từ 10% hiện nay lên 30% vào năm 2020 (trong đó 100% cà phê chè được chế biến ướt).</w:t>
      </w:r>
    </w:p>
    <w:p w:rsidR="00FE3A0D" w:rsidRPr="00E536FC" w:rsidRDefault="00FE3A0D" w:rsidP="006B6F19">
      <w:pPr>
        <w:spacing w:before="120"/>
        <w:ind w:firstLine="567"/>
        <w:jc w:val="both"/>
        <w:rPr>
          <w:rFonts w:asciiTheme="majorHAnsi" w:hAnsiTheme="majorHAnsi" w:cstheme="majorHAnsi"/>
          <w:i/>
          <w:color w:val="000000"/>
          <w:sz w:val="28"/>
          <w:szCs w:val="28"/>
          <w:lang w:val="af-ZA"/>
        </w:rPr>
      </w:pPr>
      <w:r w:rsidRPr="00E536FC">
        <w:rPr>
          <w:rFonts w:asciiTheme="majorHAnsi" w:hAnsiTheme="majorHAnsi" w:cstheme="majorHAnsi"/>
          <w:i/>
          <w:color w:val="000000"/>
          <w:sz w:val="28"/>
          <w:szCs w:val="28"/>
          <w:lang w:val="af-ZA"/>
        </w:rPr>
        <w:t>4.2.2. Đầu tư chiều sâu, đổi mới công nghệ chế biến các sản phẩm có GTGT cao, đ</w:t>
      </w:r>
      <w:r w:rsidRPr="00E536FC">
        <w:rPr>
          <w:rFonts w:asciiTheme="majorHAnsi" w:hAnsiTheme="majorHAnsi" w:cstheme="majorHAnsi"/>
          <w:bCs/>
          <w:i/>
          <w:iCs/>
          <w:sz w:val="28"/>
          <w:szCs w:val="28"/>
          <w:lang w:val="af-ZA"/>
        </w:rPr>
        <w:t>ưa tỷ lệ cà phê hòa tan, cà phê rang xay từ dưới 10% hiện nay lên 30% vào năm 2030.</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Lựa chọn công nghệ tiên tiến để đầu tư tạo sản phẩm có tính cạnh tranh cao.</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Áp dụng hệ thống các tiêu chuẩn quốc tế trong chế biến và quản lý chất lượng sản phẩm (HACCP, GMP, Codex, ...) </w:t>
      </w:r>
    </w:p>
    <w:p w:rsidR="00FE3A0D" w:rsidRPr="00E536FC" w:rsidRDefault="00FE3A0D" w:rsidP="006B6F19">
      <w:pPr>
        <w:spacing w:before="120"/>
        <w:ind w:firstLine="709"/>
        <w:jc w:val="both"/>
        <w:textAlignment w:val="baseline"/>
        <w:outlineLvl w:val="1"/>
        <w:rPr>
          <w:rFonts w:asciiTheme="majorHAnsi" w:hAnsiTheme="majorHAnsi" w:cstheme="majorHAnsi"/>
          <w:b/>
          <w:sz w:val="28"/>
          <w:szCs w:val="28"/>
          <w:lang w:val="af-ZA"/>
        </w:rPr>
      </w:pPr>
      <w:r w:rsidRPr="00E536FC">
        <w:rPr>
          <w:rFonts w:asciiTheme="majorHAnsi" w:hAnsiTheme="majorHAnsi" w:cstheme="majorHAnsi"/>
          <w:sz w:val="28"/>
          <w:szCs w:val="28"/>
          <w:lang w:val="af-ZA"/>
        </w:rPr>
        <w:t xml:space="preserve">- Hợp tác quốc tế liên kết, liên doanh với các doanh nghiệp FDI thu hút vốn đầu tư và công nghệ hiện đại. </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b/>
          <w:color w:val="000000"/>
          <w:sz w:val="28"/>
          <w:szCs w:val="28"/>
          <w:lang w:val="af-ZA"/>
        </w:rPr>
        <w:t>5. Về</w:t>
      </w:r>
      <w:r w:rsidRPr="00E536FC">
        <w:rPr>
          <w:rFonts w:asciiTheme="majorHAnsi" w:hAnsiTheme="majorHAnsi" w:cstheme="majorHAnsi"/>
          <w:b/>
          <w:sz w:val="28"/>
          <w:szCs w:val="28"/>
          <w:lang w:val="af-ZA"/>
        </w:rPr>
        <w:t xml:space="preserve"> phát triển thị trường</w:t>
      </w:r>
      <w:r w:rsidRPr="00E536FC">
        <w:rPr>
          <w:rFonts w:asciiTheme="majorHAnsi" w:hAnsiTheme="majorHAnsi" w:cstheme="majorHAnsi"/>
          <w:sz w:val="28"/>
          <w:szCs w:val="28"/>
          <w:lang w:val="af-ZA"/>
        </w:rPr>
        <w:t xml:space="preserve"> </w:t>
      </w:r>
    </w:p>
    <w:p w:rsidR="00FE3A0D" w:rsidRPr="00E536FC" w:rsidRDefault="00FE3A0D" w:rsidP="006B6F19">
      <w:pPr>
        <w:spacing w:before="120"/>
        <w:ind w:firstLine="567"/>
        <w:jc w:val="both"/>
        <w:rPr>
          <w:rFonts w:asciiTheme="majorHAnsi" w:hAnsiTheme="majorHAnsi" w:cstheme="majorHAnsi"/>
          <w:b/>
          <w:bCs/>
          <w:i/>
          <w:sz w:val="28"/>
          <w:szCs w:val="28"/>
          <w:lang w:val="af-ZA"/>
        </w:rPr>
      </w:pPr>
      <w:r w:rsidRPr="00E536FC">
        <w:rPr>
          <w:rFonts w:asciiTheme="majorHAnsi" w:hAnsiTheme="majorHAnsi" w:cstheme="majorHAnsi"/>
          <w:b/>
          <w:i/>
          <w:sz w:val="28"/>
          <w:szCs w:val="28"/>
          <w:lang w:val="af-ZA"/>
        </w:rPr>
        <w:t>5.1.</w:t>
      </w:r>
      <w:r w:rsidRPr="00E536FC">
        <w:rPr>
          <w:rFonts w:asciiTheme="majorHAnsi" w:hAnsiTheme="majorHAnsi" w:cstheme="majorHAnsi"/>
          <w:b/>
          <w:bCs/>
          <w:i/>
          <w:sz w:val="28"/>
          <w:szCs w:val="28"/>
          <w:lang w:val="af-ZA"/>
        </w:rPr>
        <w:t xml:space="preserve"> Thị trường nội địa:</w:t>
      </w:r>
    </w:p>
    <w:p w:rsidR="00FE3A0D" w:rsidRPr="00E536FC" w:rsidRDefault="00FE3A0D" w:rsidP="006B6F19">
      <w:pPr>
        <w:pStyle w:val="NormalWeb"/>
        <w:shd w:val="clear" w:color="auto" w:fill="FFFFFF"/>
        <w:spacing w:before="120" w:beforeAutospacing="0" w:after="0" w:afterAutospacing="0" w:line="276" w:lineRule="auto"/>
        <w:ind w:firstLine="567"/>
        <w:jc w:val="both"/>
        <w:textAlignment w:val="baseline"/>
        <w:rPr>
          <w:rFonts w:asciiTheme="majorHAnsi" w:hAnsiTheme="majorHAnsi" w:cstheme="majorHAnsi"/>
          <w:sz w:val="28"/>
          <w:szCs w:val="28"/>
          <w:bdr w:val="none" w:sz="0" w:space="0" w:color="auto" w:frame="1"/>
        </w:rPr>
      </w:pPr>
      <w:r w:rsidRPr="00E536FC">
        <w:rPr>
          <w:rFonts w:asciiTheme="majorHAnsi" w:hAnsiTheme="majorHAnsi" w:cstheme="majorHAnsi"/>
          <w:sz w:val="28"/>
          <w:szCs w:val="28"/>
          <w:lang w:val="af-ZA"/>
        </w:rPr>
        <w:t>Tiêu thụ sản phẩm trong nước có vai trò quan trọng làm chỗ dựa cho xuất khẩu, phấn đấu đưa mức tiêu thụ nội địa cà phê Việt Nam từ dưới 10% hiện nay lên mức 30% vào năm 2030 (</w:t>
      </w:r>
      <w:r w:rsidRPr="00E536FC">
        <w:rPr>
          <w:rFonts w:asciiTheme="majorHAnsi" w:hAnsiTheme="majorHAnsi" w:cstheme="majorHAnsi"/>
          <w:i/>
          <w:sz w:val="28"/>
          <w:szCs w:val="28"/>
          <w:lang w:val="af-ZA"/>
        </w:rPr>
        <w:t xml:space="preserve">Hiện nay mức tiêu thụ nội địa của </w:t>
      </w:r>
      <w:r w:rsidRPr="00E536FC">
        <w:rPr>
          <w:rFonts w:asciiTheme="majorHAnsi" w:hAnsiTheme="majorHAnsi" w:cstheme="majorHAnsi"/>
          <w:i/>
          <w:sz w:val="28"/>
          <w:szCs w:val="28"/>
          <w:bdr w:val="none" w:sz="0" w:space="0" w:color="auto" w:frame="1"/>
        </w:rPr>
        <w:t xml:space="preserve">Brazil là 20,5 triệu bao/ sản lượng 43,235 triệu bao, chiếm tỷ lệ 47,42%; </w:t>
      </w:r>
      <w:r w:rsidRPr="00E536FC">
        <w:rPr>
          <w:rFonts w:asciiTheme="majorHAnsi" w:hAnsiTheme="majorHAnsi" w:cstheme="majorHAnsi"/>
          <w:i/>
          <w:sz w:val="28"/>
          <w:szCs w:val="28"/>
        </w:rPr>
        <w:t>Indonesia</w:t>
      </w:r>
      <w:r w:rsidRPr="00E536FC">
        <w:rPr>
          <w:rFonts w:asciiTheme="majorHAnsi" w:hAnsiTheme="majorHAnsi" w:cstheme="majorHAnsi"/>
          <w:i/>
          <w:sz w:val="28"/>
          <w:szCs w:val="28"/>
          <w:bdr w:val="none" w:sz="0" w:space="0" w:color="auto" w:frame="1"/>
        </w:rPr>
        <w:t xml:space="preserve"> 4,5 triệu bao/sản lượng 12,317 triệu bao, chiếm 36,53%; Ethiopia con số này là 57,81%</w:t>
      </w:r>
      <w:r w:rsidRPr="00E536FC">
        <w:rPr>
          <w:rFonts w:asciiTheme="majorHAnsi" w:hAnsiTheme="majorHAnsi" w:cstheme="majorHAnsi"/>
          <w:sz w:val="28"/>
          <w:szCs w:val="28"/>
          <w:bdr w:val="none" w:sz="0" w:space="0" w:color="auto" w:frame="1"/>
        </w:rPr>
        <w:t xml:space="preserve">). </w:t>
      </w:r>
    </w:p>
    <w:p w:rsidR="00FE3A0D" w:rsidRPr="00E536FC" w:rsidRDefault="00FE3A0D" w:rsidP="006B6F19">
      <w:pPr>
        <w:widowControl w:val="0"/>
        <w:spacing w:before="120"/>
        <w:ind w:firstLine="567"/>
        <w:jc w:val="both"/>
        <w:rPr>
          <w:rFonts w:asciiTheme="majorHAnsi" w:hAnsiTheme="majorHAnsi" w:cstheme="majorHAnsi"/>
          <w:sz w:val="28"/>
          <w:szCs w:val="28"/>
        </w:rPr>
      </w:pPr>
      <w:r w:rsidRPr="00E536FC">
        <w:rPr>
          <w:rFonts w:asciiTheme="majorHAnsi" w:hAnsiTheme="majorHAnsi" w:cstheme="majorHAnsi"/>
          <w:sz w:val="28"/>
          <w:szCs w:val="28"/>
          <w:lang w:val="af-ZA"/>
        </w:rPr>
        <w:t>- Tiếp tục thực hiện có kết quả cuộc vận động “Người Việt Nam ưu tiên dùng hàng Việt Nam”, c</w:t>
      </w:r>
      <w:r w:rsidRPr="00E536FC">
        <w:rPr>
          <w:rFonts w:asciiTheme="majorHAnsi" w:hAnsiTheme="majorHAnsi" w:cstheme="majorHAnsi"/>
          <w:sz w:val="28"/>
          <w:szCs w:val="28"/>
        </w:rPr>
        <w:t xml:space="preserve">ổ vũ ssử dụng cà phê gắn với sức khỏe của người tiêu dùng. </w:t>
      </w:r>
    </w:p>
    <w:p w:rsidR="00FE3A0D" w:rsidRPr="00E536FC" w:rsidRDefault="00FE3A0D" w:rsidP="006B6F19">
      <w:pPr>
        <w:widowControl w:val="0"/>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Khuyến khích, tạo điều kiện hỗ trợ các doanh nghiệp chế biến sâu cà phê (cà phê hòa tan, rang xay...) về cơ sở hạ tầng, thủ tục hành chính để từng bước hình thành mạng lưới chế biến - tiêu thụ cà phê trong nước.</w:t>
      </w:r>
    </w:p>
    <w:p w:rsidR="00FE3A0D" w:rsidRPr="00E536FC" w:rsidRDefault="00FE3A0D" w:rsidP="006B6F19">
      <w:pPr>
        <w:widowControl w:val="0"/>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Nâng cao hiệu quả công tác xúc tiến thương mại thông qua hoạt động Hội chợ Triển lãm, quảng bá tiêu dùng cà phê chất lượng cao, sản phẩm đa dạng </w:t>
      </w:r>
      <w:r w:rsidRPr="00E536FC">
        <w:rPr>
          <w:rFonts w:asciiTheme="majorHAnsi" w:hAnsiTheme="majorHAnsi" w:cstheme="majorHAnsi"/>
          <w:sz w:val="28"/>
          <w:szCs w:val="28"/>
          <w:lang w:val="af-ZA"/>
        </w:rPr>
        <w:lastRenderedPageBreak/>
        <w:t>hướng đến đối tượng tiêu thụ trẻ.</w:t>
      </w:r>
    </w:p>
    <w:p w:rsidR="00FE3A0D" w:rsidRPr="00E536FC" w:rsidRDefault="00FE3A0D" w:rsidP="006B6F19">
      <w:pPr>
        <w:widowControl w:val="0"/>
        <w:spacing w:before="120"/>
        <w:ind w:firstLine="567"/>
        <w:jc w:val="both"/>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5.2. Thị trường xuất khẩu:</w:t>
      </w:r>
    </w:p>
    <w:p w:rsidR="00FE3A0D" w:rsidRPr="00E536FC" w:rsidRDefault="00FE3A0D" w:rsidP="006B6F19">
      <w:pPr>
        <w:widowControl w:val="0"/>
        <w:spacing w:before="120"/>
        <w:ind w:firstLine="567"/>
        <w:jc w:val="both"/>
        <w:rPr>
          <w:rFonts w:asciiTheme="majorHAnsi" w:hAnsiTheme="majorHAnsi" w:cstheme="majorHAnsi"/>
          <w:bCs/>
          <w:sz w:val="28"/>
          <w:szCs w:val="28"/>
          <w:lang w:val="af-ZA"/>
        </w:rPr>
      </w:pPr>
      <w:r w:rsidRPr="00E536FC">
        <w:rPr>
          <w:rFonts w:asciiTheme="majorHAnsi" w:hAnsiTheme="majorHAnsi" w:cstheme="majorHAnsi"/>
          <w:color w:val="FF6600"/>
          <w:sz w:val="28"/>
          <w:szCs w:val="28"/>
          <w:lang w:val="af-ZA"/>
        </w:rPr>
        <w:tab/>
      </w:r>
      <w:r w:rsidRPr="00E536FC">
        <w:rPr>
          <w:rFonts w:asciiTheme="majorHAnsi" w:hAnsiTheme="majorHAnsi" w:cstheme="majorHAnsi"/>
          <w:bCs/>
          <w:sz w:val="28"/>
          <w:szCs w:val="28"/>
          <w:lang w:val="af-ZA"/>
        </w:rPr>
        <w:t>- Tổ chức nghiên cứu, phân tích và dự báo thị trường về nhu cầu, xu hướng tiêu thụ sản phẩm, biến động thị trường để xây dựng chiến lược phát triển theo hướng tăng dần xuất khẩu cà phê hòa tan, cà phê rang xay, giảm dần xuất khẩu cà phê nhân xô, đạt kim ngạch xuất khẩu 5-6 tỷ USD vào năm 2030 gấp đôi so với hiện nay.</w:t>
      </w:r>
    </w:p>
    <w:p w:rsidR="00FE3A0D" w:rsidRPr="00E536FC" w:rsidRDefault="00FE3A0D" w:rsidP="006B6F19">
      <w:pPr>
        <w:widowControl w:val="0"/>
        <w:spacing w:before="120"/>
        <w:ind w:firstLine="567"/>
        <w:jc w:val="both"/>
        <w:outlineLvl w:val="3"/>
        <w:rPr>
          <w:rFonts w:asciiTheme="majorHAnsi" w:hAnsiTheme="majorHAnsi" w:cstheme="majorHAnsi"/>
          <w:bCs/>
          <w:sz w:val="28"/>
          <w:szCs w:val="28"/>
          <w:lang w:val="af-ZA"/>
        </w:rPr>
      </w:pPr>
      <w:r w:rsidRPr="00E536FC">
        <w:rPr>
          <w:rFonts w:asciiTheme="majorHAnsi" w:hAnsiTheme="majorHAnsi" w:cstheme="majorHAnsi"/>
          <w:bCs/>
          <w:sz w:val="28"/>
          <w:szCs w:val="28"/>
          <w:lang w:val="af-ZA"/>
        </w:rPr>
        <w:t>-</w:t>
      </w:r>
      <w:r w:rsidRPr="00E536FC">
        <w:rPr>
          <w:rFonts w:asciiTheme="majorHAnsi" w:hAnsiTheme="majorHAnsi" w:cstheme="majorHAnsi"/>
          <w:sz w:val="28"/>
          <w:szCs w:val="28"/>
          <w:lang w:val="af-ZA"/>
        </w:rPr>
        <w:t xml:space="preserve"> Ưu tiên kinh phí từ nguồn hỗ trợ xúc tiến thương mại quốc gia để giao cho Hiệp hội Cà phê Ca cao Việt Nam chủ trì cùng các doanh nghiệp xuất khẩu cà phê xúc tiến chương trình </w:t>
      </w:r>
      <w:r w:rsidRPr="00E536FC">
        <w:rPr>
          <w:rFonts w:asciiTheme="majorHAnsi" w:hAnsiTheme="majorHAnsi" w:cstheme="majorHAnsi"/>
          <w:bCs/>
          <w:sz w:val="28"/>
          <w:szCs w:val="28"/>
          <w:lang w:val="af-ZA"/>
        </w:rPr>
        <w:t xml:space="preserve">quảng bá sản phẩm sang các thị trường yêu cầu chất lượng cao như Mỹ, EU, Nhật Bản, Hàn Quốc, Australia, tiếp cận các </w:t>
      </w:r>
      <w:r w:rsidRPr="00E536FC">
        <w:rPr>
          <w:rFonts w:asciiTheme="majorHAnsi" w:hAnsiTheme="majorHAnsi" w:cstheme="majorHAnsi"/>
          <w:sz w:val="28"/>
          <w:szCs w:val="28"/>
          <w:lang w:val="af-ZA"/>
        </w:rPr>
        <w:t>nhà phân phối lớn, hệ thống siêu thị bán buôn, bán lẻ các sản phẩm cà phê thương hiệu Việt Nam. Hỗ trợ các doanh nghiệp xây dựng thương hiệu thông qua các hoạt động đào tạo về định dạng sản phẩm, cách thức tạo dựng và quảng bá thương hiệu</w:t>
      </w:r>
    </w:p>
    <w:p w:rsidR="00FE3A0D" w:rsidRPr="00E536FC" w:rsidRDefault="00FE3A0D" w:rsidP="006B6F19">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Đa dạng hóa thị trường nhất là phát triển các thị trường tiềm năng, thị trường “ngách” nhằm tạo điều kiện tiêu thụ các sản phẩm có giá trị gia tăng cao, trong đó quan tâm đặc biệt đến thị trường Trung Quốc, thị trường EU và các nước tham gia hiệp định TPP, AEC, EEFTA. </w:t>
      </w:r>
    </w:p>
    <w:p w:rsidR="00FE3A0D" w:rsidRPr="00E536FC" w:rsidRDefault="00FE3A0D" w:rsidP="006B6F19">
      <w:pPr>
        <w:spacing w:before="120"/>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Vận động để Việt Nam được sớm công nhận là nền kinh tế thị trường, chủ động xây dựng các biện pháp phòng vệ thương mại thích hợp để đối phó với tranh chấp thương mại, rào cản kỹ thuật (</w:t>
      </w:r>
      <w:r w:rsidRPr="00E536FC">
        <w:rPr>
          <w:rFonts w:asciiTheme="majorHAnsi" w:hAnsiTheme="majorHAnsi" w:cstheme="majorHAnsi"/>
          <w:bCs/>
          <w:sz w:val="28"/>
          <w:szCs w:val="28"/>
          <w:lang w:val="af-ZA"/>
        </w:rPr>
        <w:t xml:space="preserve">chất lượng, thuế bảo hộ sản phẩm chế biến... ) </w:t>
      </w:r>
      <w:r w:rsidRPr="00E536FC">
        <w:rPr>
          <w:rFonts w:asciiTheme="majorHAnsi" w:hAnsiTheme="majorHAnsi" w:cstheme="majorHAnsi"/>
          <w:sz w:val="28"/>
          <w:szCs w:val="28"/>
          <w:lang w:val="af-ZA"/>
        </w:rPr>
        <w:t>giúp sản phẩm chế biến có giá trị thâm nhập vào thị trường quốc tế.</w:t>
      </w:r>
    </w:p>
    <w:p w:rsidR="00FE3A0D" w:rsidRPr="00E536FC" w:rsidRDefault="00FE3A0D" w:rsidP="006B6F19">
      <w:pPr>
        <w:spacing w:before="120"/>
        <w:ind w:firstLine="567"/>
        <w:jc w:val="both"/>
        <w:rPr>
          <w:rFonts w:asciiTheme="majorHAnsi" w:hAnsiTheme="majorHAnsi" w:cstheme="majorHAnsi"/>
          <w:b/>
          <w:color w:val="000000"/>
          <w:sz w:val="28"/>
          <w:szCs w:val="28"/>
          <w:lang w:val="af-ZA"/>
        </w:rPr>
      </w:pPr>
      <w:r w:rsidRPr="00E536FC">
        <w:rPr>
          <w:rFonts w:asciiTheme="majorHAnsi" w:hAnsiTheme="majorHAnsi" w:cstheme="majorHAnsi"/>
          <w:b/>
          <w:color w:val="000000"/>
          <w:sz w:val="28"/>
          <w:szCs w:val="28"/>
          <w:lang w:val="af-ZA"/>
        </w:rPr>
        <w:t>6. Về Tài chính – Tín dụng</w:t>
      </w:r>
    </w:p>
    <w:p w:rsidR="00FE3A0D" w:rsidRPr="00E536FC" w:rsidRDefault="00FE3A0D" w:rsidP="006B6F19">
      <w:pPr>
        <w:pStyle w:val="NormalWeb"/>
        <w:spacing w:before="120" w:beforeAutospacing="0" w:after="0" w:afterAutospacing="0" w:line="276" w:lineRule="auto"/>
        <w:ind w:firstLine="567"/>
        <w:jc w:val="both"/>
        <w:rPr>
          <w:rFonts w:asciiTheme="majorHAnsi" w:hAnsiTheme="majorHAnsi" w:cstheme="majorHAnsi"/>
          <w:b/>
          <w:i/>
          <w:sz w:val="28"/>
          <w:szCs w:val="28"/>
          <w:lang w:val="af-ZA"/>
        </w:rPr>
      </w:pPr>
      <w:r w:rsidRPr="00E536FC">
        <w:rPr>
          <w:rFonts w:asciiTheme="majorHAnsi" w:hAnsiTheme="majorHAnsi" w:cstheme="majorHAnsi"/>
          <w:b/>
          <w:i/>
          <w:sz w:val="28"/>
          <w:szCs w:val="28"/>
          <w:lang w:val="af-ZA"/>
        </w:rPr>
        <w:t>6.1. Về Tài chính</w:t>
      </w:r>
    </w:p>
    <w:p w:rsidR="00FE3A0D" w:rsidRPr="00E536FC" w:rsidRDefault="00FE3A0D" w:rsidP="006B6F19">
      <w:pPr>
        <w:pStyle w:val="Bodytext1"/>
        <w:shd w:val="clear" w:color="auto" w:fill="auto"/>
        <w:spacing w:before="120" w:line="276" w:lineRule="auto"/>
        <w:ind w:firstLine="567"/>
        <w:rPr>
          <w:rStyle w:val="BodyText10"/>
          <w:rFonts w:asciiTheme="majorHAnsi" w:hAnsiTheme="majorHAnsi" w:cstheme="majorHAnsi"/>
          <w:color w:val="000000"/>
          <w:sz w:val="28"/>
          <w:szCs w:val="28"/>
          <w:lang w:eastAsia="vi-VN"/>
        </w:rPr>
      </w:pPr>
      <w:r w:rsidRPr="00E536FC">
        <w:rPr>
          <w:rFonts w:asciiTheme="majorHAnsi" w:hAnsiTheme="majorHAnsi" w:cstheme="majorHAnsi"/>
          <w:sz w:val="28"/>
          <w:szCs w:val="28"/>
          <w:lang w:val="af-ZA"/>
        </w:rPr>
        <w:t xml:space="preserve">- Sớm hoàn thành việc thành lập và vận hành Quỹ phát triển ngành hàng cà phê Việt Nam </w:t>
      </w:r>
      <w:r w:rsidRPr="00E536FC">
        <w:rPr>
          <w:rStyle w:val="BodyText10"/>
          <w:rFonts w:asciiTheme="majorHAnsi" w:hAnsiTheme="majorHAnsi" w:cstheme="majorHAnsi"/>
          <w:color w:val="000000"/>
          <w:sz w:val="28"/>
          <w:szCs w:val="28"/>
          <w:lang w:eastAsia="vi-VN"/>
        </w:rPr>
        <w:t>thay cho Quỹ bảo hiểm xuất khẩu (Công văn số 4546/VPCP-KTTH ngày 06/6/201</w:t>
      </w:r>
      <w:r w:rsidRPr="00E536FC">
        <w:rPr>
          <w:rStyle w:val="BodyText10"/>
          <w:rFonts w:asciiTheme="majorHAnsi" w:hAnsiTheme="majorHAnsi" w:cstheme="majorHAnsi"/>
          <w:color w:val="000000"/>
          <w:sz w:val="28"/>
          <w:szCs w:val="28"/>
          <w:lang w:val="en-US" w:eastAsia="vi-VN"/>
        </w:rPr>
        <w:t>5</w:t>
      </w:r>
      <w:r w:rsidRPr="00E536FC">
        <w:rPr>
          <w:rStyle w:val="BodyText10"/>
          <w:rFonts w:asciiTheme="majorHAnsi" w:hAnsiTheme="majorHAnsi" w:cstheme="majorHAnsi"/>
          <w:color w:val="000000"/>
          <w:sz w:val="28"/>
          <w:szCs w:val="28"/>
          <w:lang w:eastAsia="vi-VN"/>
        </w:rPr>
        <w:t xml:space="preserve"> của Văn phòng Chính phủ).</w:t>
      </w:r>
    </w:p>
    <w:p w:rsidR="00FE3A0D" w:rsidRPr="00E536FC" w:rsidRDefault="00FE3A0D" w:rsidP="006B6F19">
      <w:pPr>
        <w:widowControl w:val="0"/>
        <w:spacing w:before="120"/>
        <w:ind w:firstLine="567"/>
        <w:jc w:val="both"/>
        <w:outlineLvl w:val="2"/>
        <w:rPr>
          <w:rFonts w:asciiTheme="majorHAnsi" w:hAnsiTheme="majorHAnsi" w:cstheme="majorHAnsi"/>
          <w:sz w:val="28"/>
          <w:szCs w:val="28"/>
        </w:rPr>
      </w:pPr>
      <w:r w:rsidRPr="00E536FC">
        <w:rPr>
          <w:rFonts w:asciiTheme="majorHAnsi" w:hAnsiTheme="majorHAnsi" w:cstheme="majorHAnsi"/>
          <w:sz w:val="28"/>
          <w:szCs w:val="28"/>
          <w:lang w:val="af-ZA"/>
        </w:rPr>
        <w:t>- Kiến nghị Bộ Tài chính nghiên cứu, trình Chính phủ và Quốc hội xem xét mở rộng ưu đãi thuế cho các doanh nghiệp đầu tư chế biến sâu sản phẩm nông nghiệp, trong đó có cà phê; rà soát giảm các loại phí nông nghiệp, làm rõ các khoản phí và giá dịch vụ; bảo hiểm nông nghiệp tập trung vào các hộ sản xuất lớn, nhất là các hộ có tham gia liên kết với các doanh nghiệp chế biến để giảm rủi ro cho các doanh nghiệp đầu tư vào vùng nguyên liệu;</w:t>
      </w:r>
      <w:r w:rsidRPr="00E536FC">
        <w:rPr>
          <w:rFonts w:asciiTheme="majorHAnsi" w:hAnsiTheme="majorHAnsi" w:cstheme="majorHAnsi"/>
          <w:sz w:val="28"/>
          <w:szCs w:val="28"/>
        </w:rPr>
        <w:t xml:space="preserve"> thực hiện chính sách </w:t>
      </w:r>
      <w:r w:rsidRPr="00E536FC">
        <w:rPr>
          <w:rFonts w:asciiTheme="majorHAnsi" w:hAnsiTheme="majorHAnsi" w:cstheme="majorHAnsi"/>
          <w:sz w:val="28"/>
          <w:szCs w:val="28"/>
        </w:rPr>
        <w:lastRenderedPageBreak/>
        <w:t>lãi suất tín dụng phù hợp, dảm bảo sự cạnh tranh lành mạnh của doanh nghiệp Việt Nam với các doanh nghiệp nước ngoài trong lĩnh vực kinh doanh cà phê; có chính sách hối đoái linh hoạt, khuyến khích các doanh nghiệp đẩy mạnh xuất khẩu.</w:t>
      </w:r>
    </w:p>
    <w:p w:rsidR="00FE3A0D" w:rsidRPr="00E536FC" w:rsidRDefault="00FE3A0D" w:rsidP="006B6F19">
      <w:pPr>
        <w:widowControl w:val="0"/>
        <w:spacing w:before="120"/>
        <w:ind w:firstLine="567"/>
        <w:jc w:val="both"/>
        <w:outlineLvl w:val="2"/>
        <w:rPr>
          <w:rFonts w:asciiTheme="majorHAnsi" w:hAnsiTheme="majorHAnsi" w:cstheme="majorHAnsi"/>
          <w:b/>
          <w:i/>
          <w:sz w:val="28"/>
          <w:szCs w:val="28"/>
        </w:rPr>
      </w:pPr>
      <w:r w:rsidRPr="00E536FC">
        <w:rPr>
          <w:rFonts w:asciiTheme="majorHAnsi" w:hAnsiTheme="majorHAnsi" w:cstheme="majorHAnsi"/>
          <w:b/>
          <w:i/>
          <w:sz w:val="28"/>
          <w:szCs w:val="28"/>
        </w:rPr>
        <w:t>6.2. Về Tín dụng</w:t>
      </w:r>
    </w:p>
    <w:p w:rsidR="00FE3A0D" w:rsidRPr="00E536FC" w:rsidRDefault="00FE3A0D" w:rsidP="006B6F19">
      <w:pPr>
        <w:widowControl w:val="0"/>
        <w:spacing w:before="120"/>
        <w:ind w:firstLine="567"/>
        <w:jc w:val="both"/>
        <w:outlineLvl w:val="2"/>
        <w:rPr>
          <w:rFonts w:asciiTheme="majorHAnsi" w:hAnsiTheme="majorHAnsi" w:cstheme="majorHAnsi"/>
          <w:sz w:val="28"/>
          <w:szCs w:val="28"/>
        </w:rPr>
      </w:pPr>
      <w:r w:rsidRPr="00E536FC">
        <w:rPr>
          <w:rFonts w:asciiTheme="majorHAnsi" w:hAnsiTheme="majorHAnsi" w:cstheme="majorHAnsi"/>
          <w:sz w:val="28"/>
          <w:szCs w:val="28"/>
        </w:rPr>
        <w:t>- Tiến hành sơ kết, đánh giá hiệu quả chương trình cho vay tái canh cà phê; cải tiến phương thức cho vay, có chính sách riêng dành cho hoạt động tái canh cà phê theo phương án: thời hạn cho vay tối thiểu 12 năm, ân hạn nợ gốc và lãi vay 8 năm và sẽ thu hồi nợ gốc và lãi vay trong các năm còn lại. Ngân hàng Nhà nước hỗ trợ tín dụng bằng hình thức tái cấp vốn 100% vốn đầu tư; các ngân hàng cho vay hưởng chênh lệch từ lãi suất cho vay và lãi suất tái cấp vốn để chi trả chi phí giao dịch, quản lý và bù rủi ro.</w:t>
      </w:r>
    </w:p>
    <w:p w:rsidR="00FE3A0D" w:rsidRPr="00E536FC" w:rsidRDefault="00FE3A0D" w:rsidP="006B6F19">
      <w:pPr>
        <w:widowControl w:val="0"/>
        <w:spacing w:before="120"/>
        <w:ind w:firstLine="567"/>
        <w:jc w:val="both"/>
        <w:outlineLvl w:val="2"/>
        <w:rPr>
          <w:rFonts w:asciiTheme="majorHAnsi" w:hAnsiTheme="majorHAnsi" w:cstheme="majorHAnsi"/>
          <w:sz w:val="28"/>
          <w:szCs w:val="28"/>
        </w:rPr>
      </w:pPr>
      <w:r w:rsidRPr="00E536FC">
        <w:rPr>
          <w:rFonts w:asciiTheme="majorHAnsi" w:hAnsiTheme="majorHAnsi" w:cstheme="majorHAnsi"/>
          <w:sz w:val="28"/>
          <w:szCs w:val="28"/>
        </w:rPr>
        <w:t xml:space="preserve">- Ngoài Ngân hàng Nông nghiệp Việt Nam Agribank, Ngân hàng Nhà nước Việt Nam cho phép các ngân hàng thương mại được hưởng chính sách trên để tạo môi trường cạnh tranh và người nông dân dễ dàng tiếp cận vốn vay. </w:t>
      </w:r>
    </w:p>
    <w:p w:rsidR="00FE3A0D" w:rsidRPr="00E536FC" w:rsidRDefault="00FE3A0D" w:rsidP="006B6F19">
      <w:pPr>
        <w:widowControl w:val="0"/>
        <w:spacing w:before="120"/>
        <w:ind w:firstLine="567"/>
        <w:jc w:val="both"/>
        <w:outlineLvl w:val="2"/>
        <w:rPr>
          <w:rFonts w:asciiTheme="majorHAnsi" w:hAnsiTheme="majorHAnsi" w:cstheme="majorHAnsi"/>
          <w:sz w:val="28"/>
          <w:szCs w:val="28"/>
        </w:rPr>
      </w:pPr>
      <w:r w:rsidRPr="00E536FC">
        <w:rPr>
          <w:rFonts w:asciiTheme="majorHAnsi" w:hAnsiTheme="majorHAnsi" w:cstheme="majorHAnsi"/>
          <w:sz w:val="28"/>
          <w:szCs w:val="28"/>
        </w:rPr>
        <w:t xml:space="preserve">- Đơn giản các thủ tục cho vay để người nông dân có 1-2 ha tái canh có thể tiếp cận được nguồn vốn vay. </w:t>
      </w:r>
    </w:p>
    <w:p w:rsidR="00FE3A0D" w:rsidRPr="00E536FC" w:rsidRDefault="00FE3A0D" w:rsidP="006B6F19">
      <w:pPr>
        <w:spacing w:before="120"/>
        <w:ind w:firstLine="567"/>
        <w:jc w:val="both"/>
        <w:rPr>
          <w:rFonts w:asciiTheme="majorHAnsi" w:hAnsiTheme="majorHAnsi" w:cstheme="majorHAnsi"/>
          <w:sz w:val="28"/>
          <w:szCs w:val="28"/>
          <w:shd w:val="clear" w:color="auto" w:fill="FFFFFF"/>
          <w:lang w:val="af-ZA"/>
        </w:rPr>
      </w:pPr>
      <w:r w:rsidRPr="00E536FC">
        <w:rPr>
          <w:rFonts w:asciiTheme="majorHAnsi" w:hAnsiTheme="majorHAnsi" w:cstheme="majorHAnsi"/>
          <w:b/>
          <w:color w:val="000000"/>
          <w:sz w:val="28"/>
          <w:szCs w:val="28"/>
          <w:lang w:val="af-ZA"/>
        </w:rPr>
        <w:t>7. Nâng cao vai trò Hiệp hội ngành hàng</w:t>
      </w:r>
      <w:r w:rsidR="003C0FDE" w:rsidRPr="00E536FC">
        <w:rPr>
          <w:rFonts w:asciiTheme="majorHAnsi" w:hAnsiTheme="majorHAnsi" w:cstheme="majorHAnsi"/>
          <w:b/>
          <w:color w:val="000000"/>
          <w:sz w:val="28"/>
          <w:szCs w:val="28"/>
          <w:lang w:val="af-ZA"/>
        </w:rPr>
        <w:t xml:space="preserve">: </w:t>
      </w:r>
      <w:r w:rsidRPr="00E536FC">
        <w:rPr>
          <w:rFonts w:asciiTheme="majorHAnsi" w:hAnsiTheme="majorHAnsi" w:cstheme="majorHAnsi"/>
          <w:sz w:val="28"/>
          <w:szCs w:val="28"/>
          <w:shd w:val="clear" w:color="auto" w:fill="FFFFFF"/>
          <w:lang w:val="af-ZA"/>
        </w:rPr>
        <w:t>Củng cố và nâng cao vai trò Hiệp hội cà phê ca cao Việt Nam (VICOFA), nhằm thể hiện đầy đủ chức năng hoạt động của mình trong việc cung cấp thông tin về pháp luật, thị trường, cung cấp dịch vụ kinh doanh, hỗ trợ xúc tiến thương mại, giải quyết tranh chấp…để đáp ứng với quá trình hội nhập kinh tế thế giới. Cụ thể trên các mặt công tác sau:</w:t>
      </w:r>
    </w:p>
    <w:p w:rsidR="00FE3A0D" w:rsidRPr="00E536FC" w:rsidRDefault="003C0FDE" w:rsidP="006B6F19">
      <w:pPr>
        <w:pStyle w:val="NormalWeb"/>
        <w:shd w:val="clear" w:color="auto" w:fill="FFFFFF"/>
        <w:spacing w:before="120" w:beforeAutospacing="0" w:after="0" w:afterAutospacing="0" w:line="276" w:lineRule="auto"/>
        <w:ind w:firstLine="709"/>
        <w:jc w:val="both"/>
        <w:rPr>
          <w:rFonts w:asciiTheme="majorHAnsi" w:hAnsiTheme="majorHAnsi" w:cstheme="majorHAnsi"/>
          <w:sz w:val="28"/>
          <w:szCs w:val="28"/>
          <w:lang w:val="af-ZA"/>
        </w:rPr>
      </w:pPr>
      <w:r w:rsidRPr="006B6F19">
        <w:rPr>
          <w:rFonts w:asciiTheme="majorHAnsi" w:hAnsiTheme="majorHAnsi" w:cstheme="majorHAnsi"/>
          <w:b/>
          <w:i/>
          <w:sz w:val="28"/>
          <w:szCs w:val="28"/>
          <w:bdr w:val="none" w:sz="0" w:space="0" w:color="auto" w:frame="1"/>
          <w:lang w:val="af-ZA"/>
        </w:rPr>
        <w:t>7</w:t>
      </w:r>
      <w:r w:rsidR="00FE3A0D" w:rsidRPr="006B6F19">
        <w:rPr>
          <w:rFonts w:asciiTheme="majorHAnsi" w:hAnsiTheme="majorHAnsi" w:cstheme="majorHAnsi"/>
          <w:b/>
          <w:i/>
          <w:sz w:val="28"/>
          <w:szCs w:val="28"/>
          <w:bdr w:val="none" w:sz="0" w:space="0" w:color="auto" w:frame="1"/>
          <w:lang w:val="af-ZA"/>
        </w:rPr>
        <w:t>.1</w:t>
      </w:r>
      <w:r w:rsidR="00FE3A0D" w:rsidRPr="006B6F19">
        <w:rPr>
          <w:rFonts w:asciiTheme="majorHAnsi" w:hAnsiTheme="majorHAnsi" w:cstheme="majorHAnsi"/>
          <w:i/>
          <w:sz w:val="28"/>
          <w:szCs w:val="28"/>
          <w:bdr w:val="none" w:sz="0" w:space="0" w:color="auto" w:frame="1"/>
          <w:lang w:val="af-ZA"/>
        </w:rPr>
        <w:t>.</w:t>
      </w:r>
      <w:r w:rsidR="00FE3A0D" w:rsidRPr="00E536FC">
        <w:rPr>
          <w:rFonts w:asciiTheme="majorHAnsi" w:hAnsiTheme="majorHAnsi" w:cstheme="majorHAnsi"/>
          <w:sz w:val="28"/>
          <w:szCs w:val="28"/>
          <w:bdr w:val="none" w:sz="0" w:space="0" w:color="auto" w:frame="1"/>
          <w:lang w:val="af-ZA"/>
        </w:rPr>
        <w:t xml:space="preserve"> Liên kết hội viên, xây dựng chiến lược phát triển ngành hàng có tầm nhìn dài hạn, phù hợp bối cảnh hiện nay. </w:t>
      </w:r>
    </w:p>
    <w:p w:rsidR="00FE3A0D" w:rsidRPr="00E536FC" w:rsidRDefault="00350E60" w:rsidP="006B6F19">
      <w:pPr>
        <w:pStyle w:val="ListParagraph"/>
        <w:spacing w:before="120" w:after="0"/>
        <w:ind w:left="0" w:firstLine="709"/>
        <w:jc w:val="both"/>
        <w:rPr>
          <w:rFonts w:asciiTheme="majorHAnsi" w:hAnsiTheme="majorHAnsi" w:cstheme="majorHAnsi"/>
          <w:sz w:val="28"/>
          <w:szCs w:val="28"/>
          <w:lang w:val="af-ZA"/>
        </w:rPr>
      </w:pPr>
      <w:r w:rsidRPr="006B6F19">
        <w:rPr>
          <w:rFonts w:asciiTheme="majorHAnsi" w:hAnsiTheme="majorHAnsi" w:cstheme="majorHAnsi"/>
          <w:b/>
          <w:i/>
          <w:sz w:val="28"/>
          <w:szCs w:val="28"/>
          <w:shd w:val="clear" w:color="auto" w:fill="FFFFFF"/>
          <w:lang w:val="af-ZA"/>
        </w:rPr>
        <w:t>7</w:t>
      </w:r>
      <w:r w:rsidR="00FE3A0D" w:rsidRPr="006B6F19">
        <w:rPr>
          <w:rFonts w:asciiTheme="majorHAnsi" w:hAnsiTheme="majorHAnsi" w:cstheme="majorHAnsi"/>
          <w:b/>
          <w:i/>
          <w:sz w:val="28"/>
          <w:szCs w:val="28"/>
          <w:shd w:val="clear" w:color="auto" w:fill="FFFFFF"/>
          <w:lang w:val="af-ZA"/>
        </w:rPr>
        <w:t>.2</w:t>
      </w:r>
      <w:r w:rsidR="00FE3A0D" w:rsidRPr="00E536FC">
        <w:rPr>
          <w:rFonts w:asciiTheme="majorHAnsi" w:hAnsiTheme="majorHAnsi" w:cstheme="majorHAnsi"/>
          <w:sz w:val="28"/>
          <w:szCs w:val="28"/>
          <w:shd w:val="clear" w:color="auto" w:fill="FFFFFF"/>
          <w:lang w:val="af-ZA"/>
        </w:rPr>
        <w:t xml:space="preserve">. Bảo vệ quyền lợi của hội viên, hỗ trợ các doanh nghiệp trong các cuộc tranh chấp thương mại quốc tế, các vụ kiện chống bán phá giá. Hiệp hội cần có bộ phận chuyên trách về pháp luật để tránh bị động khi doanh nghiệp hội viên vướng vào những vụ tranh chấp, khởi kiện. </w:t>
      </w:r>
    </w:p>
    <w:p w:rsidR="00FE3A0D" w:rsidRPr="00E536FC" w:rsidRDefault="00350E60" w:rsidP="006B6F19">
      <w:pPr>
        <w:pStyle w:val="NormalWeb"/>
        <w:shd w:val="clear" w:color="auto" w:fill="FFFFFF"/>
        <w:spacing w:before="120" w:beforeAutospacing="0" w:after="0" w:afterAutospacing="0" w:line="276" w:lineRule="auto"/>
        <w:ind w:firstLine="709"/>
        <w:jc w:val="both"/>
        <w:rPr>
          <w:rFonts w:asciiTheme="majorHAnsi" w:hAnsiTheme="majorHAnsi" w:cstheme="majorHAnsi"/>
          <w:color w:val="333333"/>
          <w:sz w:val="28"/>
          <w:szCs w:val="28"/>
          <w:lang w:val="af-ZA"/>
        </w:rPr>
      </w:pPr>
      <w:r w:rsidRPr="006B6F19">
        <w:rPr>
          <w:rFonts w:asciiTheme="majorHAnsi" w:hAnsiTheme="majorHAnsi" w:cstheme="majorHAnsi"/>
          <w:b/>
          <w:i/>
          <w:color w:val="000000"/>
          <w:sz w:val="28"/>
          <w:szCs w:val="28"/>
          <w:lang w:val="af-ZA"/>
        </w:rPr>
        <w:t>7</w:t>
      </w:r>
      <w:r w:rsidR="00FE3A0D" w:rsidRPr="006B6F19">
        <w:rPr>
          <w:rFonts w:asciiTheme="majorHAnsi" w:hAnsiTheme="majorHAnsi" w:cstheme="majorHAnsi"/>
          <w:b/>
          <w:i/>
          <w:color w:val="000000"/>
          <w:sz w:val="28"/>
          <w:szCs w:val="28"/>
          <w:lang w:val="af-ZA"/>
        </w:rPr>
        <w:t>.3</w:t>
      </w:r>
      <w:r w:rsidR="00FE3A0D" w:rsidRPr="006B6F19">
        <w:rPr>
          <w:rFonts w:asciiTheme="majorHAnsi" w:hAnsiTheme="majorHAnsi" w:cstheme="majorHAnsi"/>
          <w:b/>
          <w:color w:val="000000"/>
          <w:sz w:val="28"/>
          <w:szCs w:val="28"/>
          <w:lang w:val="af-ZA"/>
        </w:rPr>
        <w:t>.</w:t>
      </w:r>
      <w:r w:rsidR="00FE3A0D" w:rsidRPr="00E536FC">
        <w:rPr>
          <w:rFonts w:asciiTheme="majorHAnsi" w:hAnsiTheme="majorHAnsi" w:cstheme="majorHAnsi"/>
          <w:color w:val="000000"/>
          <w:sz w:val="28"/>
          <w:szCs w:val="28"/>
          <w:lang w:val="af-ZA"/>
        </w:rPr>
        <w:t xml:space="preserve"> Đ</w:t>
      </w:r>
      <w:r w:rsidR="00FE3A0D" w:rsidRPr="00E536FC">
        <w:rPr>
          <w:rFonts w:asciiTheme="majorHAnsi" w:hAnsiTheme="majorHAnsi" w:cstheme="majorHAnsi"/>
          <w:sz w:val="28"/>
          <w:szCs w:val="28"/>
          <w:bdr w:val="none" w:sz="0" w:space="0" w:color="auto" w:frame="1"/>
          <w:lang w:val="af-ZA"/>
        </w:rPr>
        <w:t>ào tạo, huấn luyện cho hội viên về kiến thức kinh doanh quốc tế, cung cấp thông tin ngành hàng và các yếu tố nâng cao năng lực cạnh tranh.</w:t>
      </w:r>
    </w:p>
    <w:p w:rsidR="00FE3A0D" w:rsidRPr="00E536FC" w:rsidRDefault="00350E60" w:rsidP="006B6F19">
      <w:pPr>
        <w:pStyle w:val="NormalWeb"/>
        <w:shd w:val="clear" w:color="auto" w:fill="FFFFFF"/>
        <w:spacing w:before="120" w:beforeAutospacing="0" w:after="0" w:afterAutospacing="0" w:line="276" w:lineRule="auto"/>
        <w:ind w:firstLine="709"/>
        <w:jc w:val="both"/>
        <w:rPr>
          <w:rFonts w:asciiTheme="majorHAnsi" w:hAnsiTheme="majorHAnsi" w:cstheme="majorHAnsi"/>
          <w:sz w:val="28"/>
          <w:szCs w:val="28"/>
          <w:bdr w:val="none" w:sz="0" w:space="0" w:color="auto" w:frame="1"/>
          <w:lang w:val="af-ZA"/>
        </w:rPr>
      </w:pPr>
      <w:r w:rsidRPr="006B6F19">
        <w:rPr>
          <w:rFonts w:asciiTheme="majorHAnsi" w:hAnsiTheme="majorHAnsi" w:cstheme="majorHAnsi"/>
          <w:b/>
          <w:i/>
          <w:sz w:val="28"/>
          <w:szCs w:val="28"/>
          <w:bdr w:val="none" w:sz="0" w:space="0" w:color="auto" w:frame="1"/>
          <w:lang w:val="af-ZA"/>
        </w:rPr>
        <w:t>7</w:t>
      </w:r>
      <w:r w:rsidR="00FE3A0D" w:rsidRPr="006B6F19">
        <w:rPr>
          <w:rFonts w:asciiTheme="majorHAnsi" w:hAnsiTheme="majorHAnsi" w:cstheme="majorHAnsi"/>
          <w:b/>
          <w:i/>
          <w:sz w:val="28"/>
          <w:szCs w:val="28"/>
          <w:bdr w:val="none" w:sz="0" w:space="0" w:color="auto" w:frame="1"/>
          <w:lang w:val="af-ZA"/>
        </w:rPr>
        <w:t>.4</w:t>
      </w:r>
      <w:r w:rsidR="00FE3A0D" w:rsidRPr="00E536FC">
        <w:rPr>
          <w:rFonts w:asciiTheme="majorHAnsi" w:hAnsiTheme="majorHAnsi" w:cstheme="majorHAnsi"/>
          <w:sz w:val="28"/>
          <w:szCs w:val="28"/>
          <w:bdr w:val="none" w:sz="0" w:space="0" w:color="auto" w:frame="1"/>
          <w:lang w:val="af-ZA"/>
        </w:rPr>
        <w:t xml:space="preserve">. Với tính chất đặc thù của nền kinh tế mở, VICOFA còn có trách nhiệm trong việc liên kết, lôi kéo sự lan tỏa về vốn, công nghệ, quản trị doanh nghiệp từ khu vực kinh tế FDI sang khu vực kinh tế trong nước. Cùng với Nhà nước, Hiệp hội có các hoạt động cụ thể, xây dựng mối liên kết chặt chẽ theo </w:t>
      </w:r>
      <w:r w:rsidR="00FE3A0D" w:rsidRPr="00E536FC">
        <w:rPr>
          <w:rFonts w:asciiTheme="majorHAnsi" w:hAnsiTheme="majorHAnsi" w:cstheme="majorHAnsi"/>
          <w:sz w:val="28"/>
          <w:szCs w:val="28"/>
          <w:bdr w:val="none" w:sz="0" w:space="0" w:color="auto" w:frame="1"/>
          <w:lang w:val="af-ZA"/>
        </w:rPr>
        <w:lastRenderedPageBreak/>
        <w:t xml:space="preserve">chuỗi giá trị toàn cầu và nâng giá trị gia tăng trong hoạt động sản xuất kinh doanh của các doanh nghiệp Việt Nam. </w:t>
      </w:r>
    </w:p>
    <w:p w:rsidR="00FE3A0D" w:rsidRPr="00E536FC" w:rsidRDefault="00350E60" w:rsidP="006B6F19">
      <w:pPr>
        <w:pStyle w:val="NormalWeb"/>
        <w:shd w:val="clear" w:color="auto" w:fill="FFFFFF"/>
        <w:spacing w:before="120" w:beforeAutospacing="0" w:after="0" w:afterAutospacing="0" w:line="276" w:lineRule="auto"/>
        <w:ind w:firstLine="567"/>
        <w:jc w:val="both"/>
        <w:rPr>
          <w:rFonts w:asciiTheme="majorHAnsi" w:hAnsiTheme="majorHAnsi" w:cstheme="majorHAnsi"/>
          <w:sz w:val="28"/>
          <w:szCs w:val="28"/>
          <w:bdr w:val="none" w:sz="0" w:space="0" w:color="auto" w:frame="1"/>
          <w:lang w:val="af-ZA"/>
        </w:rPr>
      </w:pPr>
      <w:r w:rsidRPr="006B6F19">
        <w:rPr>
          <w:rFonts w:asciiTheme="majorHAnsi" w:hAnsiTheme="majorHAnsi" w:cstheme="majorHAnsi"/>
          <w:b/>
          <w:i/>
          <w:sz w:val="28"/>
          <w:szCs w:val="28"/>
          <w:bdr w:val="none" w:sz="0" w:space="0" w:color="auto" w:frame="1"/>
          <w:lang w:val="af-ZA"/>
        </w:rPr>
        <w:t>7</w:t>
      </w:r>
      <w:r w:rsidR="00FE3A0D" w:rsidRPr="006B6F19">
        <w:rPr>
          <w:rFonts w:asciiTheme="majorHAnsi" w:hAnsiTheme="majorHAnsi" w:cstheme="majorHAnsi"/>
          <w:b/>
          <w:i/>
          <w:sz w:val="28"/>
          <w:szCs w:val="28"/>
          <w:bdr w:val="none" w:sz="0" w:space="0" w:color="auto" w:frame="1"/>
          <w:lang w:val="af-ZA"/>
        </w:rPr>
        <w:t>.5</w:t>
      </w:r>
      <w:r w:rsidR="00FE3A0D" w:rsidRPr="00E536FC">
        <w:rPr>
          <w:rFonts w:asciiTheme="majorHAnsi" w:hAnsiTheme="majorHAnsi" w:cstheme="majorHAnsi"/>
          <w:sz w:val="28"/>
          <w:szCs w:val="28"/>
          <w:bdr w:val="none" w:sz="0" w:space="0" w:color="auto" w:frame="1"/>
          <w:lang w:val="af-ZA"/>
        </w:rPr>
        <w:t>. Tích cực vận động chính sách thông qua hoạt động đối thoại Chính phủ - doanh nghiệp, kiến nghị với chính quyền các cấp về chính sách, pháp luật, cải thiện môi trường đầu tư, kinh doanh. Tổng hợp ý kiến hội viên tham gia đóng góp xây dựng các đạo luật liên quan đến hoạt động sản xuất kinh doanh của doanh nghiệp với cơ quan lập pháp.</w:t>
      </w:r>
    </w:p>
    <w:p w:rsidR="00350E60" w:rsidRPr="00E536FC" w:rsidRDefault="00350E60" w:rsidP="006B6F19">
      <w:pPr>
        <w:pStyle w:val="NormalWeb"/>
        <w:shd w:val="clear" w:color="auto" w:fill="FFFFFF"/>
        <w:spacing w:before="120" w:beforeAutospacing="0" w:after="0" w:afterAutospacing="0" w:line="276" w:lineRule="auto"/>
        <w:ind w:firstLine="567"/>
        <w:jc w:val="both"/>
        <w:rPr>
          <w:rFonts w:asciiTheme="majorHAnsi" w:hAnsiTheme="majorHAnsi" w:cstheme="majorHAnsi"/>
          <w:sz w:val="28"/>
          <w:szCs w:val="28"/>
          <w:bdr w:val="none" w:sz="0" w:space="0" w:color="auto" w:frame="1"/>
          <w:lang w:val="af-ZA"/>
        </w:rPr>
      </w:pPr>
      <w:r w:rsidRPr="006B6F19">
        <w:rPr>
          <w:rFonts w:asciiTheme="majorHAnsi" w:hAnsiTheme="majorHAnsi" w:cstheme="majorHAnsi"/>
          <w:b/>
          <w:i/>
          <w:sz w:val="28"/>
          <w:szCs w:val="28"/>
          <w:bdr w:val="none" w:sz="0" w:space="0" w:color="auto" w:frame="1"/>
          <w:lang w:val="af-ZA"/>
        </w:rPr>
        <w:t>7</w:t>
      </w:r>
      <w:r w:rsidR="00FE3A0D" w:rsidRPr="006B6F19">
        <w:rPr>
          <w:rFonts w:asciiTheme="majorHAnsi" w:hAnsiTheme="majorHAnsi" w:cstheme="majorHAnsi"/>
          <w:b/>
          <w:i/>
          <w:sz w:val="28"/>
          <w:szCs w:val="28"/>
          <w:bdr w:val="none" w:sz="0" w:space="0" w:color="auto" w:frame="1"/>
          <w:lang w:val="af-ZA"/>
        </w:rPr>
        <w:t>.6</w:t>
      </w:r>
      <w:r w:rsidR="00FE3A0D" w:rsidRPr="00E536FC">
        <w:rPr>
          <w:rFonts w:asciiTheme="majorHAnsi" w:hAnsiTheme="majorHAnsi" w:cstheme="majorHAnsi"/>
          <w:sz w:val="28"/>
          <w:szCs w:val="28"/>
          <w:bdr w:val="none" w:sz="0" w:space="0" w:color="auto" w:frame="1"/>
          <w:lang w:val="af-ZA"/>
        </w:rPr>
        <w:t>. Đại diện thường trực cho Nhà nước trong Tổ chức cà phê Thế giới (ICO) theo thông lệ quốc tế và Quyết định của Thủ tướng Chính phủ đã giao.</w:t>
      </w:r>
    </w:p>
    <w:p w:rsidR="00FE3A0D" w:rsidRPr="006B6F19" w:rsidRDefault="006B6F19" w:rsidP="000E494A">
      <w:pPr>
        <w:pStyle w:val="NormalWeb"/>
        <w:shd w:val="clear" w:color="auto" w:fill="FFFFFF"/>
        <w:tabs>
          <w:tab w:val="left" w:pos="567"/>
        </w:tabs>
        <w:spacing w:before="120" w:beforeAutospacing="0" w:after="0" w:afterAutospacing="0" w:line="276" w:lineRule="auto"/>
        <w:jc w:val="both"/>
        <w:rPr>
          <w:rFonts w:asciiTheme="majorHAnsi" w:hAnsiTheme="majorHAnsi" w:cstheme="majorHAnsi"/>
          <w:b/>
          <w:sz w:val="28"/>
          <w:szCs w:val="28"/>
          <w:bdr w:val="none" w:sz="0" w:space="0" w:color="auto" w:frame="1"/>
          <w:lang w:val="af-ZA"/>
        </w:rPr>
      </w:pPr>
      <w:r w:rsidRPr="006B6F19">
        <w:rPr>
          <w:b/>
          <w:sz w:val="28"/>
          <w:szCs w:val="28"/>
        </w:rPr>
        <w:t>V</w:t>
      </w:r>
      <w:r w:rsidR="000E494A">
        <w:rPr>
          <w:b/>
          <w:sz w:val="28"/>
          <w:szCs w:val="28"/>
        </w:rPr>
        <w:t xml:space="preserve">.   </w:t>
      </w:r>
      <w:r w:rsidR="003C0FDE" w:rsidRPr="006B6F19">
        <w:rPr>
          <w:b/>
          <w:sz w:val="28"/>
          <w:szCs w:val="28"/>
        </w:rPr>
        <w:t>MỘT SỐ KIẾN NGHỊ</w:t>
      </w:r>
      <w:r w:rsidR="00FE3A0D" w:rsidRPr="006B6F19">
        <w:rPr>
          <w:rFonts w:asciiTheme="majorHAnsi" w:hAnsiTheme="majorHAnsi" w:cstheme="majorHAnsi"/>
          <w:b/>
          <w:sz w:val="28"/>
          <w:szCs w:val="28"/>
          <w:bdr w:val="none" w:sz="0" w:space="0" w:color="auto" w:frame="1"/>
          <w:lang w:val="af-ZA"/>
        </w:rPr>
        <w:t xml:space="preserve"> </w:t>
      </w:r>
    </w:p>
    <w:p w:rsidR="00FE3A0D" w:rsidRPr="00E536FC" w:rsidRDefault="00FE3A0D" w:rsidP="000E494A">
      <w:pPr>
        <w:spacing w:before="120"/>
        <w:ind w:firstLine="567"/>
        <w:jc w:val="both"/>
        <w:rPr>
          <w:rFonts w:asciiTheme="majorHAnsi" w:hAnsiTheme="majorHAnsi" w:cstheme="majorHAnsi"/>
          <w:color w:val="000000"/>
          <w:sz w:val="28"/>
          <w:szCs w:val="28"/>
          <w:lang w:val="af-ZA"/>
        </w:rPr>
      </w:pPr>
      <w:r w:rsidRPr="00E536FC">
        <w:rPr>
          <w:rFonts w:asciiTheme="majorHAnsi" w:hAnsiTheme="majorHAnsi" w:cstheme="majorHAnsi"/>
          <w:color w:val="000000"/>
          <w:sz w:val="28"/>
          <w:szCs w:val="28"/>
          <w:lang w:val="af-ZA"/>
        </w:rPr>
        <w:t>Nhằm giữ vững vị thế là nước xuất khẩu thứ 2 thế giới về sản lượng và giá trị, hướng đến mục tiêu đạt kim ngạch xuất khẩu 5 – 6 tỷ USD vào năm 2030, ngành hàng cà phê phải thực hiện tái cơ cấu theo hướng tăng năng suất, nâng cao chất lượng và giá trị gia tăng gắn với phát triển bền vững. Chính sách của Nhà nước và cơ chế vận hành linh hoạt, hiệu quả các chính sách đó có vai trò hết sức quan trọng tạo nguồn lực để phát triển. Trong phạm vi Đề án này, Hiệp hội cà phê ca cao Việt Nam (VICOFA) kiến nghị các giải pháp thực tế để vận hành các chính sách nhà nước.</w:t>
      </w:r>
    </w:p>
    <w:p w:rsidR="00FE3A0D" w:rsidRPr="00E536FC" w:rsidRDefault="00FE3A0D" w:rsidP="000E494A">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b/>
          <w:sz w:val="28"/>
          <w:szCs w:val="28"/>
          <w:lang w:val="af-ZA"/>
        </w:rPr>
        <w:t>1. Đối với sản xuất</w:t>
      </w:r>
      <w:r w:rsidR="00350E60" w:rsidRPr="00E536FC">
        <w:rPr>
          <w:rFonts w:asciiTheme="majorHAnsi" w:hAnsiTheme="majorHAnsi" w:cstheme="majorHAnsi"/>
          <w:b/>
          <w:sz w:val="28"/>
          <w:szCs w:val="28"/>
          <w:lang w:val="af-ZA"/>
        </w:rPr>
        <w:t xml:space="preserve">: </w:t>
      </w:r>
      <w:r w:rsidRPr="00E536FC">
        <w:rPr>
          <w:rFonts w:asciiTheme="majorHAnsi" w:hAnsiTheme="majorHAnsi" w:cstheme="majorHAnsi"/>
          <w:sz w:val="28"/>
          <w:szCs w:val="28"/>
          <w:lang w:val="af-ZA"/>
        </w:rPr>
        <w:t>Để nâng cao giá trị hạt cà phê Việt Nam cần tạo ra sự chuyển biến về chất giữa người trồng và cộng đồng doanh nghiệp chế biến xuất khẩu. Nhà nước cần hỗ trợ mạnh mẽ hơn đến sự phát triển bền vững của ngành hàng thông qua các biện pháp tổ chức sản xuất, khuyến nông, khoa học công nghệ, tài chính...:</w:t>
      </w:r>
    </w:p>
    <w:p w:rsidR="00FE3A0D" w:rsidRPr="00E536FC" w:rsidRDefault="00FE3A0D" w:rsidP="000E494A">
      <w:pPr>
        <w:spacing w:before="120"/>
        <w:ind w:firstLine="567"/>
        <w:jc w:val="both"/>
        <w:rPr>
          <w:rFonts w:asciiTheme="majorHAnsi" w:hAnsiTheme="majorHAnsi" w:cstheme="majorHAnsi"/>
          <w:i/>
          <w:sz w:val="28"/>
          <w:szCs w:val="28"/>
          <w:lang w:val="af-ZA"/>
        </w:rPr>
      </w:pPr>
      <w:r w:rsidRPr="00E536FC">
        <w:rPr>
          <w:rFonts w:asciiTheme="majorHAnsi" w:hAnsiTheme="majorHAnsi" w:cstheme="majorHAnsi"/>
          <w:sz w:val="28"/>
          <w:szCs w:val="28"/>
          <w:lang w:val="af-ZA"/>
        </w:rPr>
        <w:t xml:space="preserve">- Xây dựng các chứng chỉ, phấn đấu xuất khẩu cà phê không tạp chất </w:t>
      </w:r>
      <w:r w:rsidRPr="00E536FC">
        <w:rPr>
          <w:rFonts w:asciiTheme="majorHAnsi" w:hAnsiTheme="majorHAnsi" w:cstheme="majorHAnsi"/>
          <w:i/>
          <w:sz w:val="28"/>
          <w:szCs w:val="28"/>
          <w:lang w:val="af-ZA"/>
        </w:rPr>
        <w:t>(Hiện nay, mỗi tấn cà phê xuất khẩu không đạt chuẩn hợp đồng sàn ICE UK bị trừ 30 USD vừa lãng phí cước vận tải và giảm giá trị).</w:t>
      </w:r>
    </w:p>
    <w:p w:rsidR="00FE3A0D" w:rsidRPr="00E536FC" w:rsidRDefault="00FE3A0D" w:rsidP="000E494A">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Xây dựng các vùng cà phê đặc sản;</w:t>
      </w:r>
    </w:p>
    <w:p w:rsidR="00FE3A0D" w:rsidRPr="00E536FC" w:rsidRDefault="00FE3A0D" w:rsidP="000E494A">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Xây dựng các chỉ dẫn địa lý và các thương hiệu; đàm phán với các nước để công nhận chỉ dẫn địa lý cà phê Việt Nam.</w:t>
      </w:r>
      <w:r w:rsidRPr="00E536FC">
        <w:rPr>
          <w:rFonts w:asciiTheme="majorHAnsi" w:hAnsiTheme="majorHAnsi" w:cstheme="majorHAnsi"/>
          <w:i/>
          <w:sz w:val="28"/>
          <w:szCs w:val="28"/>
          <w:lang w:val="af-ZA"/>
        </w:rPr>
        <w:t xml:space="preserve"> </w:t>
      </w:r>
      <w:r w:rsidRPr="00E536FC">
        <w:rPr>
          <w:rFonts w:asciiTheme="majorHAnsi" w:hAnsiTheme="majorHAnsi" w:cstheme="majorHAnsi"/>
          <w:sz w:val="28"/>
          <w:szCs w:val="28"/>
          <w:lang w:val="af-ZA"/>
        </w:rPr>
        <w:t xml:space="preserve"> </w:t>
      </w:r>
    </w:p>
    <w:p w:rsidR="00FE3A0D" w:rsidRPr="00E536FC" w:rsidRDefault="00FE3A0D" w:rsidP="000E494A">
      <w:pPr>
        <w:pStyle w:val="Bodytext1"/>
        <w:shd w:val="clear" w:color="auto" w:fill="auto"/>
        <w:spacing w:before="120" w:line="276" w:lineRule="auto"/>
        <w:ind w:firstLine="567"/>
        <w:rPr>
          <w:rStyle w:val="BodyText10"/>
          <w:rFonts w:asciiTheme="majorHAnsi" w:hAnsiTheme="majorHAnsi" w:cstheme="majorHAnsi"/>
          <w:sz w:val="28"/>
          <w:szCs w:val="28"/>
          <w:lang w:val="en-US" w:eastAsia="vi-VN"/>
        </w:rPr>
      </w:pPr>
      <w:r w:rsidRPr="00E536FC">
        <w:rPr>
          <w:rStyle w:val="BodyText10"/>
          <w:rFonts w:asciiTheme="majorHAnsi" w:hAnsiTheme="majorHAnsi" w:cstheme="majorHAnsi"/>
          <w:sz w:val="28"/>
          <w:szCs w:val="28"/>
          <w:lang w:eastAsia="vi-VN"/>
        </w:rPr>
        <w:t xml:space="preserve">- Điều chỉnh Dự án phát triển giống cà phê có </w:t>
      </w:r>
      <w:r w:rsidRPr="00E536FC">
        <w:rPr>
          <w:rStyle w:val="Bodytext5"/>
          <w:rFonts w:asciiTheme="majorHAnsi" w:hAnsiTheme="majorHAnsi" w:cstheme="majorHAnsi"/>
          <w:sz w:val="28"/>
          <w:szCs w:val="28"/>
          <w:lang w:eastAsia="vi-VN"/>
        </w:rPr>
        <w:t xml:space="preserve">sự tham gia của các tỉnh Tây </w:t>
      </w:r>
      <w:r w:rsidRPr="00E536FC">
        <w:rPr>
          <w:rStyle w:val="BodyText10"/>
          <w:rFonts w:asciiTheme="majorHAnsi" w:hAnsiTheme="majorHAnsi" w:cstheme="majorHAnsi"/>
          <w:sz w:val="28"/>
          <w:szCs w:val="28"/>
          <w:lang w:eastAsia="vi-VN"/>
        </w:rPr>
        <w:t xml:space="preserve">Nguyên: xây dựng vườn đầu dòng, vườn ươm giống </w:t>
      </w:r>
      <w:r w:rsidRPr="00E536FC">
        <w:rPr>
          <w:rStyle w:val="Bodytext5"/>
          <w:rFonts w:asciiTheme="majorHAnsi" w:hAnsiTheme="majorHAnsi" w:cstheme="majorHAnsi"/>
          <w:sz w:val="28"/>
          <w:szCs w:val="28"/>
          <w:lang w:eastAsia="vi-VN"/>
        </w:rPr>
        <w:t xml:space="preserve">đảm bảo đủ giống phục vụ </w:t>
      </w:r>
      <w:r w:rsidRPr="00E536FC">
        <w:rPr>
          <w:rStyle w:val="BodyText10"/>
          <w:rFonts w:asciiTheme="majorHAnsi" w:hAnsiTheme="majorHAnsi" w:cstheme="majorHAnsi"/>
          <w:sz w:val="28"/>
          <w:szCs w:val="28"/>
          <w:lang w:eastAsia="vi-VN"/>
        </w:rPr>
        <w:t>ghép cải tạo, trồng tái canh.</w:t>
      </w:r>
    </w:p>
    <w:p w:rsidR="00FE3A0D" w:rsidRPr="00E536FC" w:rsidRDefault="00FE3A0D" w:rsidP="000E494A">
      <w:pPr>
        <w:pStyle w:val="Bodytext1"/>
        <w:shd w:val="clear" w:color="auto" w:fill="auto"/>
        <w:spacing w:before="120" w:line="276" w:lineRule="auto"/>
        <w:ind w:firstLine="567"/>
        <w:rPr>
          <w:rStyle w:val="BodyText10"/>
          <w:rFonts w:asciiTheme="majorHAnsi" w:hAnsiTheme="majorHAnsi" w:cstheme="majorHAnsi"/>
          <w:sz w:val="28"/>
          <w:szCs w:val="28"/>
          <w:lang w:val="en-US" w:eastAsia="vi-VN"/>
        </w:rPr>
      </w:pPr>
      <w:r w:rsidRPr="00E536FC">
        <w:rPr>
          <w:rStyle w:val="BodyText10"/>
          <w:rFonts w:asciiTheme="majorHAnsi" w:hAnsiTheme="majorHAnsi" w:cstheme="majorHAnsi"/>
          <w:sz w:val="28"/>
          <w:szCs w:val="28"/>
          <w:lang w:val="en-US" w:eastAsia="vi-VN"/>
        </w:rPr>
        <w:t>- Thành lập Quỹ phát triển ngành cà phê Việt Nam để hỗ trợ cho ngành phát triển bền vững như các nước Brasil, Colombia đã làm.</w:t>
      </w:r>
    </w:p>
    <w:p w:rsidR="00FE3A0D" w:rsidRPr="00E536FC" w:rsidRDefault="00FE3A0D" w:rsidP="000E494A">
      <w:pPr>
        <w:spacing w:before="120"/>
        <w:ind w:firstLine="567"/>
        <w:jc w:val="both"/>
        <w:rPr>
          <w:rFonts w:asciiTheme="majorHAnsi" w:hAnsiTheme="majorHAnsi" w:cstheme="majorHAnsi"/>
          <w:sz w:val="28"/>
          <w:szCs w:val="28"/>
          <w:lang w:val="af-ZA"/>
        </w:rPr>
      </w:pPr>
      <w:r w:rsidRPr="00E536FC">
        <w:rPr>
          <w:rFonts w:asciiTheme="majorHAnsi" w:hAnsiTheme="majorHAnsi" w:cstheme="majorHAnsi"/>
          <w:b/>
          <w:sz w:val="28"/>
          <w:szCs w:val="28"/>
          <w:lang w:val="af-ZA"/>
        </w:rPr>
        <w:lastRenderedPageBreak/>
        <w:t xml:space="preserve">2. Về đầu tư phát triển ngành cà phê  </w:t>
      </w:r>
      <w:r w:rsidRPr="00E536FC">
        <w:rPr>
          <w:rFonts w:asciiTheme="majorHAnsi" w:hAnsiTheme="majorHAnsi" w:cstheme="majorHAnsi"/>
          <w:sz w:val="28"/>
          <w:szCs w:val="28"/>
          <w:lang w:val="af-ZA"/>
        </w:rPr>
        <w:t xml:space="preserve"> </w:t>
      </w:r>
    </w:p>
    <w:p w:rsidR="00FE3A0D" w:rsidRPr="00E536FC" w:rsidRDefault="00FE3A0D" w:rsidP="000E494A">
      <w:pPr>
        <w:snapToGrid w:val="0"/>
        <w:spacing w:before="120" w:after="0" w:line="264" w:lineRule="auto"/>
        <w:ind w:firstLine="567"/>
        <w:jc w:val="both"/>
        <w:textAlignment w:val="baseline"/>
        <w:rPr>
          <w:rFonts w:asciiTheme="majorHAnsi" w:hAnsiTheme="majorHAnsi" w:cstheme="majorHAnsi"/>
          <w:sz w:val="28"/>
          <w:szCs w:val="28"/>
          <w:lang w:val="af-ZA"/>
        </w:rPr>
      </w:pPr>
      <w:r w:rsidRPr="00E536FC">
        <w:rPr>
          <w:rFonts w:asciiTheme="majorHAnsi" w:hAnsiTheme="majorHAnsi" w:cstheme="majorHAnsi"/>
          <w:sz w:val="28"/>
          <w:szCs w:val="28"/>
          <w:lang w:val="af-ZA"/>
        </w:rPr>
        <w:t>Qua quá trình phát triển, ngành cà phê Việt Nam đã chứng tỏ được vị thế trên trường quốc tế về sự tăng trưởng diện tích, năng suất và sản lượng xuất khẩu cà phê nhân. Theo các phân tích và đánh giá, cà phê Việt Nam hiện còn nhiều dư địa phát triển, hướng đến kim ngạch xuất khẩu 5 - 6 tỷ USD vào năm 2030.</w:t>
      </w:r>
    </w:p>
    <w:p w:rsidR="00FE3A0D" w:rsidRPr="00E536FC" w:rsidRDefault="00FE3A0D" w:rsidP="000E494A">
      <w:pPr>
        <w:snapToGrid w:val="0"/>
        <w:spacing w:before="120" w:after="0" w:line="264" w:lineRule="auto"/>
        <w:ind w:firstLine="567"/>
        <w:jc w:val="both"/>
        <w:textAlignment w:val="baseline"/>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Khuyến khích các nhà đầu tư trong nước đầu tư chế biến sâu sản phẩm cà phê, chất lượng cao, có thương hiệu và giá trị gia tăng thực chất là nâng cao năng lực cạnh tranh quốc gia đối với ngành hàng có ưu thế và lợi thế phát triển. </w:t>
      </w:r>
    </w:p>
    <w:p w:rsidR="00FE3A0D" w:rsidRPr="00E536FC" w:rsidRDefault="00FE3A0D" w:rsidP="000E494A">
      <w:pPr>
        <w:snapToGrid w:val="0"/>
        <w:spacing w:before="120" w:after="0" w:line="264" w:lineRule="auto"/>
        <w:ind w:firstLine="567"/>
        <w:jc w:val="both"/>
        <w:textAlignment w:val="baseline"/>
        <w:rPr>
          <w:rFonts w:asciiTheme="majorHAnsi" w:hAnsiTheme="majorHAnsi" w:cstheme="majorHAnsi"/>
          <w:sz w:val="28"/>
          <w:szCs w:val="28"/>
          <w:lang w:val="af-ZA"/>
        </w:rPr>
      </w:pPr>
      <w:r w:rsidRPr="00E536FC">
        <w:rPr>
          <w:rFonts w:asciiTheme="majorHAnsi" w:hAnsiTheme="majorHAnsi" w:cstheme="majorHAnsi"/>
          <w:sz w:val="28"/>
          <w:szCs w:val="28"/>
          <w:lang w:val="af-ZA"/>
        </w:rPr>
        <w:t>Tuy nhiên, nguồn vốn đầu tư lớn (suất đầu tư cà phê rang xay khoảng 15 – 17 tỷ VNĐ/ trung bình 1.000 T công suất/năm; đối với cà phê hòa tan là 150 tỷ VNĐ/2.000 T công suất/năm), các doanh nghiệp Việt Nam rất khó cạnh tranh trong đầu tư dài hạn với các doanh nghiệp nước ngoài. (Phần khái toán vốn đầu tư vào chế biến sâu tại bảng 21)</w:t>
      </w:r>
    </w:p>
    <w:p w:rsidR="00FE3A0D" w:rsidRPr="00E536FC" w:rsidRDefault="00FE3A0D" w:rsidP="000E494A">
      <w:pPr>
        <w:snapToGrid w:val="0"/>
        <w:spacing w:before="120" w:after="0" w:line="264" w:lineRule="auto"/>
        <w:ind w:firstLine="567"/>
        <w:jc w:val="both"/>
        <w:textAlignment w:val="baseline"/>
        <w:rPr>
          <w:rFonts w:asciiTheme="majorHAnsi" w:hAnsiTheme="majorHAnsi" w:cstheme="majorHAnsi"/>
          <w:sz w:val="28"/>
          <w:szCs w:val="28"/>
          <w:lang w:val="af-ZA"/>
        </w:rPr>
      </w:pPr>
      <w:r w:rsidRPr="00E536FC">
        <w:rPr>
          <w:rFonts w:asciiTheme="majorHAnsi" w:hAnsiTheme="majorHAnsi" w:cstheme="majorHAnsi"/>
          <w:sz w:val="28"/>
          <w:szCs w:val="28"/>
          <w:lang w:val="af-ZA"/>
        </w:rPr>
        <w:t>Chính vì vậy, Hiệp hội Cà phê Ca cao Việt Nam kiến nghị Chính phủ:</w:t>
      </w:r>
    </w:p>
    <w:p w:rsidR="00FE3A0D" w:rsidRPr="00E536FC" w:rsidRDefault="00FE3A0D" w:rsidP="000E494A">
      <w:pPr>
        <w:snapToGrid w:val="0"/>
        <w:spacing w:before="120" w:after="0" w:line="264" w:lineRule="auto"/>
        <w:ind w:firstLine="567"/>
        <w:jc w:val="both"/>
        <w:textAlignment w:val="baseline"/>
        <w:rPr>
          <w:rFonts w:asciiTheme="majorHAnsi" w:hAnsiTheme="majorHAnsi" w:cstheme="majorHAnsi"/>
          <w:iCs/>
          <w:sz w:val="28"/>
          <w:szCs w:val="28"/>
          <w:lang w:val="af-ZA"/>
        </w:rPr>
      </w:pPr>
      <w:r w:rsidRPr="00E536FC">
        <w:rPr>
          <w:rFonts w:asciiTheme="majorHAnsi" w:hAnsiTheme="majorHAnsi" w:cstheme="majorHAnsi"/>
          <w:sz w:val="28"/>
          <w:szCs w:val="28"/>
          <w:lang w:val="af-ZA"/>
        </w:rPr>
        <w:t xml:space="preserve">(i) </w:t>
      </w:r>
      <w:r w:rsidRPr="00E536FC">
        <w:rPr>
          <w:rFonts w:asciiTheme="majorHAnsi" w:hAnsiTheme="majorHAnsi" w:cstheme="majorHAnsi"/>
          <w:b/>
          <w:i/>
          <w:sz w:val="28"/>
          <w:szCs w:val="28"/>
          <w:lang w:val="af-ZA"/>
        </w:rPr>
        <w:t>Coi đầu tư tạo thương hiệu quốc gia như mũi nhọn đột phá về kết cấu hạ tầng công nghệ của nền kinh tế</w:t>
      </w:r>
      <w:r w:rsidRPr="00E536FC">
        <w:rPr>
          <w:rFonts w:asciiTheme="majorHAnsi" w:hAnsiTheme="majorHAnsi" w:cstheme="majorHAnsi"/>
          <w:sz w:val="28"/>
          <w:szCs w:val="28"/>
          <w:lang w:val="af-ZA"/>
        </w:rPr>
        <w:t xml:space="preserve">, dành một phần từ nguồn vốn ODA để ưu tiên tái canh cà phê, đồng thời hỗ trợ doanh nghiệp trong nước đầu tư dài hạn các dự án chế biến sản phẩm GTGT (hòa tan và rang xay) với lãi suất phù hợp.  </w:t>
      </w:r>
    </w:p>
    <w:p w:rsidR="00FE3A0D" w:rsidRPr="00E536FC" w:rsidRDefault="00FE3A0D" w:rsidP="000E494A">
      <w:pPr>
        <w:pStyle w:val="NormalWeb"/>
        <w:snapToGrid w:val="0"/>
        <w:spacing w:before="120" w:beforeAutospacing="0" w:after="0" w:afterAutospacing="0" w:line="264" w:lineRule="auto"/>
        <w:ind w:firstLine="567"/>
        <w:jc w:val="both"/>
        <w:rPr>
          <w:rStyle w:val="Strong"/>
          <w:rFonts w:asciiTheme="majorHAnsi" w:hAnsiTheme="majorHAnsi" w:cstheme="majorHAnsi"/>
          <w:b w:val="0"/>
          <w:sz w:val="28"/>
          <w:szCs w:val="28"/>
          <w:lang w:val="af-ZA"/>
        </w:rPr>
      </w:pPr>
      <w:r w:rsidRPr="00E536FC">
        <w:rPr>
          <w:rFonts w:asciiTheme="majorHAnsi" w:hAnsiTheme="majorHAnsi" w:cstheme="majorHAnsi"/>
          <w:sz w:val="28"/>
          <w:szCs w:val="28"/>
          <w:lang w:val="af-ZA"/>
        </w:rPr>
        <w:t xml:space="preserve">(ii) Rà soát lại các chính sách, nhằm thu hút tốt hơn đầu tư nước ngoài vào nông nghiệp nói chung và chế biến cà phê nói riêng, tập trung thu hút vốn và công nghệ hiện đại vào lĩnh vực chế biến sâu sản phẩm. </w:t>
      </w:r>
    </w:p>
    <w:p w:rsidR="00FE3A0D" w:rsidRPr="00E536FC" w:rsidRDefault="00FE3A0D" w:rsidP="00FC618C">
      <w:pPr>
        <w:pStyle w:val="BodyTextIndent3"/>
        <w:snapToGrid w:val="0"/>
        <w:spacing w:before="120" w:after="0" w:line="264" w:lineRule="auto"/>
        <w:ind w:left="0" w:firstLine="510"/>
        <w:jc w:val="both"/>
        <w:rPr>
          <w:rFonts w:asciiTheme="majorHAnsi" w:hAnsiTheme="majorHAnsi" w:cstheme="majorHAnsi"/>
          <w:b w:val="0"/>
          <w:iCs/>
          <w:color w:val="auto"/>
          <w:sz w:val="28"/>
          <w:szCs w:val="28"/>
          <w:lang w:val="af-ZA"/>
        </w:rPr>
      </w:pPr>
      <w:r w:rsidRPr="00E536FC">
        <w:rPr>
          <w:rFonts w:asciiTheme="majorHAnsi" w:hAnsiTheme="majorHAnsi" w:cstheme="majorHAnsi"/>
          <w:b w:val="0"/>
          <w:iCs/>
          <w:color w:val="auto"/>
          <w:sz w:val="28"/>
          <w:szCs w:val="28"/>
          <w:lang w:val="af-ZA"/>
        </w:rPr>
        <w:t xml:space="preserve">(iii) Triển khai có kết quả Nghị định 210/2013/NĐ-CP ngày 19/12/2013 của Chính phủ về khuyến khích doanh nghiệp đầu tư vào nông nghiệp, nông thôn trong lĩnh vực trồng, chế biến cà phê. </w:t>
      </w:r>
    </w:p>
    <w:p w:rsidR="00FE3A0D" w:rsidRPr="00E536FC" w:rsidRDefault="00FE3A0D" w:rsidP="00FC618C">
      <w:pPr>
        <w:pStyle w:val="BodyTextIndent3"/>
        <w:snapToGrid w:val="0"/>
        <w:spacing w:before="120" w:after="0" w:line="264" w:lineRule="auto"/>
        <w:ind w:left="0" w:firstLine="510"/>
        <w:jc w:val="both"/>
        <w:rPr>
          <w:rStyle w:val="BodyText10"/>
          <w:rFonts w:asciiTheme="majorHAnsi" w:hAnsiTheme="majorHAnsi" w:cstheme="majorHAnsi"/>
          <w:b w:val="0"/>
          <w:color w:val="000000"/>
          <w:sz w:val="28"/>
          <w:szCs w:val="28"/>
          <w:lang w:eastAsia="vi-VN"/>
        </w:rPr>
      </w:pPr>
      <w:r w:rsidRPr="00E536FC">
        <w:rPr>
          <w:rStyle w:val="BodyText10"/>
          <w:rFonts w:asciiTheme="majorHAnsi" w:hAnsiTheme="majorHAnsi" w:cstheme="majorHAnsi"/>
          <w:b w:val="0"/>
          <w:color w:val="000000"/>
          <w:sz w:val="28"/>
          <w:szCs w:val="28"/>
          <w:lang w:eastAsia="vi-VN"/>
        </w:rPr>
        <w:t xml:space="preserve">(iv) Ngân sách nhà nước </w:t>
      </w:r>
      <w:r w:rsidRPr="00E536FC">
        <w:rPr>
          <w:rStyle w:val="Bodytext5"/>
          <w:rFonts w:asciiTheme="majorHAnsi" w:hAnsiTheme="majorHAnsi" w:cstheme="majorHAnsi"/>
          <w:b w:val="0"/>
          <w:color w:val="000000"/>
          <w:sz w:val="28"/>
          <w:szCs w:val="28"/>
          <w:lang w:eastAsia="vi-VN"/>
        </w:rPr>
        <w:t xml:space="preserve">(bao gồm cả vốn chương </w:t>
      </w:r>
      <w:r w:rsidRPr="00E536FC">
        <w:rPr>
          <w:rStyle w:val="BodyText10"/>
          <w:rFonts w:asciiTheme="majorHAnsi" w:hAnsiTheme="majorHAnsi" w:cstheme="majorHAnsi"/>
          <w:b w:val="0"/>
          <w:color w:val="000000"/>
          <w:sz w:val="28"/>
          <w:szCs w:val="28"/>
          <w:lang w:eastAsia="vi-VN"/>
        </w:rPr>
        <w:t xml:space="preserve">trình mục tiêu và vốn ODA) đầu tư xây dựng, nâng </w:t>
      </w:r>
      <w:r w:rsidRPr="00E536FC">
        <w:rPr>
          <w:rStyle w:val="Bodytext5"/>
          <w:rFonts w:asciiTheme="majorHAnsi" w:hAnsiTheme="majorHAnsi" w:cstheme="majorHAnsi"/>
          <w:b w:val="0"/>
          <w:color w:val="000000"/>
          <w:sz w:val="28"/>
          <w:szCs w:val="28"/>
          <w:lang w:eastAsia="vi-VN"/>
        </w:rPr>
        <w:t xml:space="preserve">cấp các công trình chứa nước </w:t>
      </w:r>
      <w:r w:rsidRPr="00E536FC">
        <w:rPr>
          <w:rStyle w:val="BodyText10"/>
          <w:rFonts w:asciiTheme="majorHAnsi" w:hAnsiTheme="majorHAnsi" w:cstheme="majorHAnsi"/>
          <w:b w:val="0"/>
          <w:color w:val="000000"/>
          <w:sz w:val="28"/>
          <w:szCs w:val="28"/>
          <w:lang w:eastAsia="vi-VN"/>
        </w:rPr>
        <w:t xml:space="preserve">đầu mối (đập dâng, hồ chứa) và công trình dẫn nước </w:t>
      </w:r>
      <w:r w:rsidRPr="00E536FC">
        <w:rPr>
          <w:rStyle w:val="Bodytext5"/>
          <w:rFonts w:asciiTheme="majorHAnsi" w:hAnsiTheme="majorHAnsi" w:cstheme="majorHAnsi"/>
          <w:b w:val="0"/>
          <w:color w:val="000000"/>
          <w:sz w:val="28"/>
          <w:szCs w:val="28"/>
          <w:lang w:eastAsia="vi-VN"/>
        </w:rPr>
        <w:t xml:space="preserve">về tới các vùng tập trung </w:t>
      </w:r>
      <w:r w:rsidRPr="00E536FC">
        <w:rPr>
          <w:rStyle w:val="BodyText10"/>
          <w:rFonts w:asciiTheme="majorHAnsi" w:hAnsiTheme="majorHAnsi" w:cstheme="majorHAnsi"/>
          <w:b w:val="0"/>
          <w:color w:val="000000"/>
          <w:sz w:val="28"/>
          <w:szCs w:val="28"/>
          <w:lang w:eastAsia="vi-VN"/>
        </w:rPr>
        <w:t xml:space="preserve">thâm canh theo các dự án được duyệt. Huy động các </w:t>
      </w:r>
      <w:r w:rsidRPr="00E536FC">
        <w:rPr>
          <w:rStyle w:val="Bodytext5"/>
          <w:rFonts w:asciiTheme="majorHAnsi" w:hAnsiTheme="majorHAnsi" w:cstheme="majorHAnsi"/>
          <w:b w:val="0"/>
          <w:color w:val="000000"/>
          <w:sz w:val="28"/>
          <w:szCs w:val="28"/>
          <w:lang w:eastAsia="vi-VN"/>
        </w:rPr>
        <w:t xml:space="preserve">nguồn vốn khác của địa phương, </w:t>
      </w:r>
      <w:r w:rsidRPr="00E536FC">
        <w:rPr>
          <w:rStyle w:val="BodyText10"/>
          <w:rFonts w:asciiTheme="majorHAnsi" w:hAnsiTheme="majorHAnsi" w:cstheme="majorHAnsi"/>
          <w:b w:val="0"/>
          <w:color w:val="000000"/>
          <w:sz w:val="28"/>
          <w:szCs w:val="28"/>
          <w:lang w:eastAsia="vi-VN"/>
        </w:rPr>
        <w:t xml:space="preserve">doanh nghiệp và hộ gia đình xây dựng các công trình dẫn </w:t>
      </w:r>
      <w:r w:rsidRPr="00E536FC">
        <w:rPr>
          <w:rStyle w:val="Bodytext5"/>
          <w:rFonts w:asciiTheme="majorHAnsi" w:hAnsiTheme="majorHAnsi" w:cstheme="majorHAnsi"/>
          <w:b w:val="0"/>
          <w:color w:val="000000"/>
          <w:sz w:val="28"/>
          <w:szCs w:val="28"/>
          <w:lang w:eastAsia="vi-VN"/>
        </w:rPr>
        <w:t xml:space="preserve">và tưới nước nội bộ các vùng </w:t>
      </w:r>
      <w:r w:rsidRPr="00E536FC">
        <w:rPr>
          <w:rStyle w:val="BodyText10"/>
          <w:rFonts w:asciiTheme="majorHAnsi" w:hAnsiTheme="majorHAnsi" w:cstheme="majorHAnsi"/>
          <w:b w:val="0"/>
          <w:color w:val="000000"/>
          <w:sz w:val="28"/>
          <w:szCs w:val="28"/>
          <w:lang w:eastAsia="vi-VN"/>
        </w:rPr>
        <w:t xml:space="preserve">sản xuất tập trung. </w:t>
      </w:r>
    </w:p>
    <w:p w:rsidR="00FE3A0D" w:rsidRPr="00E536FC" w:rsidRDefault="00FE3A0D" w:rsidP="000E494A">
      <w:pPr>
        <w:snapToGrid w:val="0"/>
        <w:spacing w:before="120" w:after="0" w:line="264" w:lineRule="auto"/>
        <w:ind w:firstLine="567"/>
        <w:jc w:val="both"/>
        <w:rPr>
          <w:rFonts w:asciiTheme="majorHAnsi" w:hAnsiTheme="majorHAnsi" w:cstheme="majorHAnsi"/>
          <w:b/>
          <w:sz w:val="28"/>
          <w:szCs w:val="28"/>
          <w:lang w:val="af-ZA"/>
        </w:rPr>
      </w:pPr>
      <w:r w:rsidRPr="00E536FC">
        <w:rPr>
          <w:rFonts w:asciiTheme="majorHAnsi" w:hAnsiTheme="majorHAnsi" w:cstheme="majorHAnsi"/>
          <w:b/>
          <w:sz w:val="28"/>
          <w:szCs w:val="28"/>
          <w:lang w:val="af-ZA"/>
        </w:rPr>
        <w:t>3. Về phối hợp thực hiện các nguồn lực hỗ trợ của Chính phủ</w:t>
      </w:r>
    </w:p>
    <w:p w:rsidR="00FE3A0D" w:rsidRPr="00E536FC" w:rsidRDefault="00FE3A0D" w:rsidP="000E494A">
      <w:pPr>
        <w:snapToGrid w:val="0"/>
        <w:spacing w:before="120" w:after="0" w:line="264" w:lineRule="auto"/>
        <w:ind w:firstLine="567"/>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Mặc dầu đã có nhiều nỗ lực, song nguồn lực hỗ trợ của Chính phủ đối với sản xuất nông nghiệp nói chung và ngành cà phê nói riêng còn rất hạn chế. Mặt khác, quá trình tổ chức thực hiện còn mang tính “kế hoạch”, “xin-cho”, nên hiệu quả nguồn hỗ trợ không cao, chưa thu hút được nguồn lực xã hội hóa. </w:t>
      </w:r>
    </w:p>
    <w:p w:rsidR="00FE3A0D" w:rsidRPr="00E536FC" w:rsidRDefault="00FE3A0D" w:rsidP="000E494A">
      <w:pPr>
        <w:snapToGrid w:val="0"/>
        <w:spacing w:before="120" w:after="0" w:line="264" w:lineRule="auto"/>
        <w:ind w:firstLine="720"/>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lastRenderedPageBreak/>
        <w:t>Hiệp hội Cà phê Ca cao xin kiến nghị nên phân bổ nguồn lực cho các Hiệp hội để chủ trì, phối hợp thực hiện các hỗ trợ của Chính phủ trong một số lĩnh vực chuyên ngành, có tác dụng thiết thực đến phát triển thị trường, đổi mới công nghệ, nâng cao chất lượng nguồn lực...của từng loại sản phẩm, ngành hàng. Đối với ngành cà phê đó là các hoạt động cụ thể sau:</w:t>
      </w:r>
    </w:p>
    <w:p w:rsidR="00FE3A0D" w:rsidRPr="00E536FC" w:rsidRDefault="00FE3A0D" w:rsidP="000E494A">
      <w:pPr>
        <w:snapToGrid w:val="0"/>
        <w:spacing w:before="120" w:after="0" w:line="264" w:lineRule="auto"/>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Hoạt động tìm kiếm thị trường và xúc tiến thương mại các sản phẩm cà phê chế biến sâu</w:t>
      </w:r>
    </w:p>
    <w:p w:rsidR="00FE3A0D" w:rsidRPr="00E536FC" w:rsidRDefault="00FE3A0D" w:rsidP="000E494A">
      <w:pPr>
        <w:snapToGrid w:val="0"/>
        <w:spacing w:before="120" w:after="0" w:line="264" w:lineRule="auto"/>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 xml:space="preserve">- Đào tạo nâng cao kiến thức quản lý, thương mại điện tử, thị trường future, ngoại ngữ, kỹ thuật sản xuất bền vững và chế biến sâu sản phẩm...cho đội ngũ cán bộ quản lý, kỹ thuật và người lao động. </w:t>
      </w:r>
    </w:p>
    <w:p w:rsidR="00FE3A0D" w:rsidRPr="00E536FC" w:rsidRDefault="00FE3A0D" w:rsidP="000E494A">
      <w:pPr>
        <w:snapToGrid w:val="0"/>
        <w:spacing w:before="120" w:after="0" w:line="264" w:lineRule="auto"/>
        <w:ind w:firstLine="709"/>
        <w:jc w:val="both"/>
        <w:rPr>
          <w:rFonts w:asciiTheme="majorHAnsi" w:hAnsiTheme="majorHAnsi" w:cstheme="majorHAnsi"/>
          <w:sz w:val="28"/>
          <w:szCs w:val="28"/>
          <w:lang w:val="af-ZA"/>
        </w:rPr>
      </w:pPr>
      <w:r w:rsidRPr="00E536FC">
        <w:rPr>
          <w:rFonts w:asciiTheme="majorHAnsi" w:hAnsiTheme="majorHAnsi" w:cstheme="majorHAnsi"/>
          <w:sz w:val="28"/>
          <w:szCs w:val="28"/>
          <w:lang w:val="af-ZA"/>
        </w:rPr>
        <w:t>Ngoài nguồn kinh phí đóng góp của các thành viên Hiệp hội, đồng thời kiến nghị Nhà nước bổ sung trực tiếp nguồn vốn từ các Chương trình XTTM, đào tạo nghề, khuyến nông vv...</w:t>
      </w:r>
    </w:p>
    <w:p w:rsidR="00350E60" w:rsidRPr="00E536FC" w:rsidRDefault="00350E60" w:rsidP="000E494A">
      <w:pPr>
        <w:snapToGrid w:val="0"/>
        <w:spacing w:before="120" w:after="0" w:line="264" w:lineRule="auto"/>
        <w:ind w:firstLine="720"/>
        <w:jc w:val="center"/>
        <w:textAlignment w:val="baseline"/>
        <w:rPr>
          <w:rFonts w:asciiTheme="majorHAnsi" w:hAnsiTheme="majorHAnsi" w:cstheme="majorHAnsi"/>
          <w:b/>
          <w:sz w:val="28"/>
          <w:szCs w:val="28"/>
          <w:lang w:val="af-ZA"/>
        </w:rPr>
      </w:pPr>
      <w:r w:rsidRPr="00E536FC">
        <w:rPr>
          <w:rFonts w:asciiTheme="majorHAnsi" w:hAnsiTheme="majorHAnsi" w:cstheme="majorHAnsi"/>
          <w:b/>
          <w:sz w:val="28"/>
          <w:szCs w:val="28"/>
          <w:lang w:val="af-ZA"/>
        </w:rPr>
        <w:t xml:space="preserve">Khái toán Tổng vốn đầu tư chuyển đổi cơ cấu sản phẩm cà phê </w:t>
      </w:r>
    </w:p>
    <w:p w:rsidR="00350E60" w:rsidRPr="00E536FC" w:rsidRDefault="00350E60" w:rsidP="000E494A">
      <w:pPr>
        <w:snapToGrid w:val="0"/>
        <w:spacing w:before="120" w:after="0" w:line="264" w:lineRule="auto"/>
        <w:ind w:firstLine="720"/>
        <w:jc w:val="center"/>
        <w:textAlignment w:val="baseline"/>
        <w:rPr>
          <w:rFonts w:asciiTheme="majorHAnsi" w:hAnsiTheme="majorHAnsi" w:cstheme="majorHAnsi"/>
          <w:b/>
          <w:sz w:val="28"/>
          <w:szCs w:val="28"/>
          <w:lang w:val="af-ZA"/>
        </w:rPr>
      </w:pPr>
      <w:r w:rsidRPr="00E536FC">
        <w:rPr>
          <w:rFonts w:asciiTheme="majorHAnsi" w:hAnsiTheme="majorHAnsi" w:cstheme="majorHAnsi"/>
          <w:b/>
          <w:sz w:val="28"/>
          <w:szCs w:val="28"/>
          <w:lang w:val="af-ZA"/>
        </w:rPr>
        <w:t>chế biến theo hướng nâng cao GTGT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20" w:firstRow="1" w:lastRow="0" w:firstColumn="0" w:lastColumn="1" w:noHBand="0" w:noVBand="1"/>
      </w:tblPr>
      <w:tblGrid>
        <w:gridCol w:w="2268"/>
        <w:gridCol w:w="992"/>
        <w:gridCol w:w="997"/>
        <w:gridCol w:w="992"/>
        <w:gridCol w:w="1276"/>
        <w:gridCol w:w="1271"/>
        <w:gridCol w:w="1276"/>
      </w:tblGrid>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b/>
                <w:sz w:val="28"/>
                <w:szCs w:val="28"/>
              </w:rPr>
              <w:t>Chủng loại sản phẩm</w:t>
            </w:r>
          </w:p>
        </w:tc>
        <w:tc>
          <w:tcPr>
            <w:tcW w:w="1989" w:type="dxa"/>
            <w:gridSpan w:val="2"/>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 xml:space="preserve">Hiện tại </w:t>
            </w:r>
          </w:p>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b/>
                <w:sz w:val="28"/>
                <w:szCs w:val="28"/>
              </w:rPr>
              <w:t>(vụ 2015/2016)</w:t>
            </w:r>
          </w:p>
        </w:tc>
        <w:tc>
          <w:tcPr>
            <w:tcW w:w="4815" w:type="dxa"/>
            <w:gridSpan w:val="4"/>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b/>
                <w:sz w:val="28"/>
                <w:szCs w:val="28"/>
              </w:rPr>
              <w:t>Dự kiến đến 2030</w:t>
            </w: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Sản lượng</w:t>
            </w:r>
          </w:p>
          <w:p w:rsidR="00350E60" w:rsidRPr="00E536FC" w:rsidRDefault="00350E60" w:rsidP="000E494A">
            <w:pPr>
              <w:widowControl w:val="0"/>
              <w:snapToGrid w:val="0"/>
              <w:spacing w:before="120" w:after="0" w:line="264" w:lineRule="auto"/>
              <w:ind w:right="62"/>
              <w:jc w:val="center"/>
              <w:outlineLvl w:val="2"/>
              <w:rPr>
                <w:rFonts w:asciiTheme="majorHAnsi" w:hAnsiTheme="majorHAnsi" w:cstheme="majorHAnsi"/>
                <w:i/>
                <w:sz w:val="28"/>
                <w:szCs w:val="28"/>
              </w:rPr>
            </w:pPr>
            <w:r w:rsidRPr="00E536FC">
              <w:rPr>
                <w:rFonts w:asciiTheme="majorHAnsi" w:hAnsiTheme="majorHAnsi" w:cstheme="majorHAnsi"/>
                <w:i/>
                <w:sz w:val="28"/>
                <w:szCs w:val="28"/>
              </w:rPr>
              <w:t>(ngàn bao)</w:t>
            </w:r>
          </w:p>
        </w:tc>
        <w:tc>
          <w:tcPr>
            <w:tcW w:w="997" w:type="dxa"/>
            <w:shd w:val="clear" w:color="auto" w:fill="auto"/>
          </w:tcPr>
          <w:p w:rsidR="00350E60" w:rsidRPr="00E536FC" w:rsidRDefault="00350E60" w:rsidP="00FC618C">
            <w:pPr>
              <w:widowControl w:val="0"/>
              <w:snapToGrid w:val="0"/>
              <w:spacing w:before="120" w:after="0" w:line="264" w:lineRule="auto"/>
              <w:ind w:left="-107" w:right="-104"/>
              <w:jc w:val="center"/>
              <w:outlineLvl w:val="2"/>
              <w:rPr>
                <w:rFonts w:asciiTheme="majorHAnsi" w:hAnsiTheme="majorHAnsi" w:cstheme="majorHAnsi"/>
                <w:sz w:val="28"/>
                <w:szCs w:val="28"/>
              </w:rPr>
            </w:pPr>
            <w:r w:rsidRPr="00E536FC">
              <w:rPr>
                <w:rFonts w:asciiTheme="majorHAnsi" w:hAnsiTheme="majorHAnsi" w:cstheme="majorHAnsi"/>
                <w:sz w:val="28"/>
                <w:szCs w:val="28"/>
              </w:rPr>
              <w:t>Cơ cấu sản phẩm</w:t>
            </w:r>
          </w:p>
          <w:p w:rsidR="00350E60" w:rsidRPr="00E536FC" w:rsidRDefault="00350E60" w:rsidP="00FC618C">
            <w:pPr>
              <w:widowControl w:val="0"/>
              <w:snapToGrid w:val="0"/>
              <w:spacing w:before="120" w:after="0" w:line="264" w:lineRule="auto"/>
              <w:ind w:left="-107" w:right="-104"/>
              <w:jc w:val="center"/>
              <w:outlineLvl w:val="2"/>
              <w:rPr>
                <w:rFonts w:asciiTheme="majorHAnsi" w:hAnsiTheme="majorHAnsi" w:cstheme="majorHAnsi"/>
                <w:i/>
                <w:sz w:val="28"/>
                <w:szCs w:val="28"/>
              </w:rPr>
            </w:pPr>
            <w:r w:rsidRPr="00E536FC">
              <w:rPr>
                <w:rFonts w:asciiTheme="majorHAnsi" w:hAnsiTheme="majorHAnsi" w:cstheme="majorHAnsi"/>
                <w:i/>
                <w:sz w:val="28"/>
                <w:szCs w:val="28"/>
              </w:rPr>
              <w:t>(%)</w:t>
            </w:r>
          </w:p>
        </w:tc>
        <w:tc>
          <w:tcPr>
            <w:tcW w:w="992" w:type="dxa"/>
            <w:shd w:val="clear" w:color="auto" w:fill="auto"/>
          </w:tcPr>
          <w:p w:rsidR="00350E60" w:rsidRPr="00E536FC" w:rsidRDefault="00350E60" w:rsidP="00FC618C">
            <w:pPr>
              <w:widowControl w:val="0"/>
              <w:snapToGrid w:val="0"/>
              <w:spacing w:before="120" w:after="0" w:line="264" w:lineRule="auto"/>
              <w:ind w:right="-104"/>
              <w:jc w:val="center"/>
              <w:outlineLvl w:val="2"/>
              <w:rPr>
                <w:rFonts w:asciiTheme="majorHAnsi" w:hAnsiTheme="majorHAnsi" w:cstheme="majorHAnsi"/>
                <w:sz w:val="28"/>
                <w:szCs w:val="28"/>
              </w:rPr>
            </w:pPr>
            <w:r w:rsidRPr="00E536FC">
              <w:rPr>
                <w:rFonts w:asciiTheme="majorHAnsi" w:hAnsiTheme="majorHAnsi" w:cstheme="majorHAnsi"/>
                <w:sz w:val="28"/>
                <w:szCs w:val="28"/>
              </w:rPr>
              <w:t>Cơ cấu sản phẩm</w:t>
            </w:r>
          </w:p>
          <w:p w:rsidR="00350E60" w:rsidRPr="00E536FC" w:rsidRDefault="00350E60" w:rsidP="000E494A">
            <w:pPr>
              <w:widowControl w:val="0"/>
              <w:snapToGrid w:val="0"/>
              <w:spacing w:before="120" w:after="0" w:line="264" w:lineRule="auto"/>
              <w:jc w:val="center"/>
              <w:outlineLvl w:val="2"/>
              <w:rPr>
                <w:rFonts w:asciiTheme="majorHAnsi" w:hAnsiTheme="majorHAnsi" w:cstheme="majorHAnsi"/>
                <w:i/>
                <w:sz w:val="28"/>
                <w:szCs w:val="28"/>
              </w:rPr>
            </w:pPr>
            <w:r w:rsidRPr="00E536FC">
              <w:rPr>
                <w:rFonts w:asciiTheme="majorHAnsi" w:hAnsiTheme="majorHAnsi" w:cstheme="majorHAnsi"/>
                <w:i/>
                <w:sz w:val="28"/>
                <w:szCs w:val="28"/>
              </w:rPr>
              <w:t>(%)</w:t>
            </w:r>
          </w:p>
        </w:tc>
        <w:tc>
          <w:tcPr>
            <w:tcW w:w="1276"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Sản lượng</w:t>
            </w:r>
          </w:p>
          <w:p w:rsidR="00350E60" w:rsidRPr="00E536FC" w:rsidRDefault="00350E60" w:rsidP="000E494A">
            <w:pPr>
              <w:widowControl w:val="0"/>
              <w:snapToGrid w:val="0"/>
              <w:spacing w:before="120" w:after="0" w:line="264" w:lineRule="auto"/>
              <w:ind w:left="-112" w:right="-103"/>
              <w:jc w:val="center"/>
              <w:outlineLvl w:val="2"/>
              <w:rPr>
                <w:rFonts w:asciiTheme="majorHAnsi" w:hAnsiTheme="majorHAnsi" w:cstheme="majorHAnsi"/>
                <w:i/>
                <w:sz w:val="28"/>
                <w:szCs w:val="28"/>
              </w:rPr>
            </w:pPr>
            <w:r w:rsidRPr="00E536FC">
              <w:rPr>
                <w:rFonts w:asciiTheme="majorHAnsi" w:hAnsiTheme="majorHAnsi" w:cstheme="majorHAnsi"/>
                <w:i/>
                <w:sz w:val="28"/>
                <w:szCs w:val="28"/>
              </w:rPr>
              <w:t>(ngàn bao)</w:t>
            </w:r>
          </w:p>
        </w:tc>
        <w:tc>
          <w:tcPr>
            <w:tcW w:w="1271" w:type="dxa"/>
            <w:shd w:val="clear" w:color="auto" w:fill="auto"/>
          </w:tcPr>
          <w:p w:rsidR="00350E60" w:rsidRPr="00E536FC" w:rsidRDefault="00350E60" w:rsidP="00FC618C">
            <w:pPr>
              <w:widowControl w:val="0"/>
              <w:snapToGrid w:val="0"/>
              <w:spacing w:before="120" w:after="0" w:line="264" w:lineRule="auto"/>
              <w:ind w:left="-113" w:right="-108"/>
              <w:jc w:val="center"/>
              <w:outlineLvl w:val="2"/>
              <w:rPr>
                <w:rFonts w:asciiTheme="majorHAnsi" w:hAnsiTheme="majorHAnsi" w:cstheme="majorHAnsi"/>
                <w:sz w:val="28"/>
                <w:szCs w:val="28"/>
              </w:rPr>
            </w:pPr>
            <w:r w:rsidRPr="00E536FC">
              <w:rPr>
                <w:rFonts w:asciiTheme="majorHAnsi" w:hAnsiTheme="majorHAnsi" w:cstheme="majorHAnsi"/>
                <w:sz w:val="28"/>
                <w:szCs w:val="28"/>
              </w:rPr>
              <w:t>Sản lượng tăng/giảm</w:t>
            </w:r>
          </w:p>
          <w:p w:rsidR="00350E60" w:rsidRPr="00E536FC" w:rsidRDefault="00350E60" w:rsidP="00FC618C">
            <w:pPr>
              <w:widowControl w:val="0"/>
              <w:snapToGrid w:val="0"/>
              <w:spacing w:before="120" w:after="0" w:line="264" w:lineRule="auto"/>
              <w:ind w:right="-108" w:hanging="112"/>
              <w:jc w:val="both"/>
              <w:outlineLvl w:val="2"/>
              <w:rPr>
                <w:rFonts w:asciiTheme="majorHAnsi" w:hAnsiTheme="majorHAnsi" w:cstheme="majorHAnsi"/>
                <w:i/>
                <w:sz w:val="28"/>
                <w:szCs w:val="28"/>
              </w:rPr>
            </w:pPr>
            <w:r w:rsidRPr="00E536FC">
              <w:rPr>
                <w:rFonts w:asciiTheme="majorHAnsi" w:hAnsiTheme="majorHAnsi" w:cstheme="majorHAnsi"/>
                <w:i/>
                <w:sz w:val="28"/>
                <w:szCs w:val="28"/>
              </w:rPr>
              <w:t>(ngàn bao)</w:t>
            </w:r>
          </w:p>
        </w:tc>
        <w:tc>
          <w:tcPr>
            <w:tcW w:w="1276"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Tổng vốn huy động</w:t>
            </w:r>
          </w:p>
          <w:p w:rsidR="00350E60" w:rsidRPr="00E536FC" w:rsidRDefault="00350E60" w:rsidP="000E494A">
            <w:pPr>
              <w:widowControl w:val="0"/>
              <w:snapToGrid w:val="0"/>
              <w:spacing w:before="120" w:after="0" w:line="264" w:lineRule="auto"/>
              <w:jc w:val="both"/>
              <w:outlineLvl w:val="2"/>
              <w:rPr>
                <w:rFonts w:asciiTheme="majorHAnsi" w:hAnsiTheme="majorHAnsi" w:cstheme="majorHAnsi"/>
                <w:i/>
                <w:sz w:val="28"/>
                <w:szCs w:val="28"/>
              </w:rPr>
            </w:pPr>
            <w:r w:rsidRPr="00E536FC">
              <w:rPr>
                <w:rFonts w:asciiTheme="majorHAnsi" w:hAnsiTheme="majorHAnsi" w:cstheme="majorHAnsi"/>
                <w:i/>
                <w:sz w:val="28"/>
                <w:szCs w:val="28"/>
              </w:rPr>
              <w:t>(tỷ đồng)</w:t>
            </w: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r w:rsidRPr="00E536FC">
              <w:rPr>
                <w:rFonts w:asciiTheme="majorHAnsi" w:hAnsiTheme="majorHAnsi" w:cstheme="majorHAnsi"/>
                <w:sz w:val="28"/>
                <w:szCs w:val="28"/>
              </w:rPr>
              <w:t xml:space="preserve">Tổng cung </w:t>
            </w:r>
          </w:p>
        </w:tc>
        <w:tc>
          <w:tcPr>
            <w:tcW w:w="992" w:type="dxa"/>
            <w:shd w:val="clear" w:color="auto" w:fill="auto"/>
          </w:tcPr>
          <w:p w:rsidR="00350E60" w:rsidRPr="00E536FC" w:rsidRDefault="00350E60" w:rsidP="000E494A">
            <w:pPr>
              <w:widowControl w:val="0"/>
              <w:snapToGrid w:val="0"/>
              <w:spacing w:before="120" w:after="0" w:line="264" w:lineRule="auto"/>
              <w:ind w:right="-108"/>
              <w:jc w:val="center"/>
              <w:outlineLvl w:val="2"/>
              <w:rPr>
                <w:rFonts w:asciiTheme="majorHAnsi" w:hAnsiTheme="majorHAnsi" w:cstheme="majorHAnsi"/>
                <w:sz w:val="28"/>
                <w:szCs w:val="28"/>
              </w:rPr>
            </w:pPr>
            <w:r w:rsidRPr="00E536FC">
              <w:rPr>
                <w:rFonts w:asciiTheme="majorHAnsi" w:hAnsiTheme="majorHAnsi" w:cstheme="majorHAnsi"/>
                <w:sz w:val="28"/>
                <w:szCs w:val="28"/>
              </w:rPr>
              <w:t>35.501</w:t>
            </w: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sz w:val="28"/>
                <w:szCs w:val="28"/>
              </w:rPr>
            </w:pPr>
          </w:p>
        </w:tc>
        <w:tc>
          <w:tcPr>
            <w:tcW w:w="1271"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p>
        </w:tc>
        <w:tc>
          <w:tcPr>
            <w:tcW w:w="1276"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p>
        </w:tc>
      </w:tr>
      <w:tr w:rsidR="00350E60" w:rsidRPr="00E536FC" w:rsidTr="00FC618C">
        <w:tc>
          <w:tcPr>
            <w:tcW w:w="2268" w:type="dxa"/>
            <w:shd w:val="clear" w:color="auto" w:fill="auto"/>
          </w:tcPr>
          <w:p w:rsidR="00350E60" w:rsidRPr="00FC618C" w:rsidRDefault="00350E60" w:rsidP="000E494A">
            <w:pPr>
              <w:widowControl w:val="0"/>
              <w:snapToGrid w:val="0"/>
              <w:spacing w:before="120" w:after="0" w:line="264" w:lineRule="auto"/>
              <w:jc w:val="both"/>
              <w:outlineLvl w:val="2"/>
              <w:rPr>
                <w:rFonts w:asciiTheme="majorHAnsi" w:hAnsiTheme="majorHAnsi" w:cstheme="majorHAnsi"/>
                <w:b/>
                <w:sz w:val="28"/>
                <w:szCs w:val="28"/>
              </w:rPr>
            </w:pPr>
            <w:r w:rsidRPr="00FC618C">
              <w:rPr>
                <w:rFonts w:asciiTheme="majorHAnsi" w:hAnsiTheme="majorHAnsi" w:cstheme="majorHAnsi"/>
                <w:b/>
                <w:sz w:val="28"/>
                <w:szCs w:val="28"/>
              </w:rPr>
              <w:t>Cà phê nhân XK</w:t>
            </w:r>
          </w:p>
        </w:tc>
        <w:tc>
          <w:tcPr>
            <w:tcW w:w="992" w:type="dxa"/>
            <w:shd w:val="clear" w:color="auto" w:fill="auto"/>
          </w:tcPr>
          <w:p w:rsidR="00350E60" w:rsidRPr="00E536FC" w:rsidRDefault="00350E60" w:rsidP="000E494A">
            <w:pPr>
              <w:widowControl w:val="0"/>
              <w:snapToGrid w:val="0"/>
              <w:spacing w:before="120" w:after="0" w:line="264" w:lineRule="auto"/>
              <w:ind w:right="21" w:hanging="108"/>
              <w:jc w:val="right"/>
              <w:outlineLvl w:val="2"/>
              <w:rPr>
                <w:rFonts w:asciiTheme="majorHAnsi" w:hAnsiTheme="majorHAnsi" w:cstheme="majorHAnsi"/>
                <w:sz w:val="28"/>
                <w:szCs w:val="28"/>
              </w:rPr>
            </w:pPr>
            <w:r w:rsidRPr="00E536FC">
              <w:rPr>
                <w:rFonts w:asciiTheme="majorHAnsi" w:hAnsiTheme="majorHAnsi" w:cstheme="majorHAnsi"/>
                <w:sz w:val="28"/>
                <w:szCs w:val="28"/>
              </w:rPr>
              <w:t>26.667</w:t>
            </w: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75,1</w:t>
            </w: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55</w:t>
            </w: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sz w:val="28"/>
                <w:szCs w:val="28"/>
              </w:rPr>
            </w:pPr>
            <w:r w:rsidRPr="00E536FC">
              <w:rPr>
                <w:rFonts w:asciiTheme="majorHAnsi" w:hAnsiTheme="majorHAnsi" w:cstheme="majorHAnsi"/>
                <w:sz w:val="28"/>
                <w:szCs w:val="28"/>
              </w:rPr>
              <w:t>19.530</w:t>
            </w:r>
          </w:p>
        </w:tc>
        <w:tc>
          <w:tcPr>
            <w:tcW w:w="1271"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- 7.137</w:t>
            </w:r>
          </w:p>
        </w:tc>
        <w:tc>
          <w:tcPr>
            <w:tcW w:w="1276"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b/>
                <w:sz w:val="28"/>
                <w:szCs w:val="28"/>
              </w:rPr>
            </w:pPr>
            <w:r w:rsidRPr="00E536FC">
              <w:rPr>
                <w:rFonts w:asciiTheme="majorHAnsi" w:hAnsiTheme="majorHAnsi" w:cstheme="majorHAnsi"/>
                <w:b/>
                <w:sz w:val="28"/>
                <w:szCs w:val="28"/>
              </w:rPr>
              <w:t>Cà phê rang xay</w:t>
            </w:r>
          </w:p>
        </w:tc>
        <w:tc>
          <w:tcPr>
            <w:tcW w:w="992" w:type="dxa"/>
            <w:shd w:val="clear" w:color="auto" w:fill="auto"/>
          </w:tcPr>
          <w:p w:rsidR="00350E60" w:rsidRPr="00E536FC" w:rsidRDefault="00350E60" w:rsidP="000E494A">
            <w:pPr>
              <w:widowControl w:val="0"/>
              <w:snapToGrid w:val="0"/>
              <w:spacing w:before="120" w:after="0" w:line="264" w:lineRule="auto"/>
              <w:ind w:right="21" w:hanging="108"/>
              <w:jc w:val="right"/>
              <w:outlineLvl w:val="2"/>
              <w:rPr>
                <w:rFonts w:asciiTheme="majorHAnsi" w:hAnsiTheme="majorHAnsi" w:cstheme="majorHAnsi"/>
                <w:b/>
                <w:sz w:val="28"/>
                <w:szCs w:val="28"/>
              </w:rPr>
            </w:pPr>
            <w:r w:rsidRPr="00E536FC">
              <w:rPr>
                <w:rFonts w:asciiTheme="majorHAnsi" w:hAnsiTheme="majorHAnsi" w:cstheme="majorHAnsi"/>
                <w:b/>
                <w:sz w:val="28"/>
                <w:szCs w:val="28"/>
              </w:rPr>
              <w:t>2.800</w:t>
            </w: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7,9</w:t>
            </w: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25</w:t>
            </w: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b/>
                <w:sz w:val="28"/>
                <w:szCs w:val="28"/>
              </w:rPr>
            </w:pPr>
            <w:r w:rsidRPr="00E536FC">
              <w:rPr>
                <w:rFonts w:asciiTheme="majorHAnsi" w:hAnsiTheme="majorHAnsi" w:cstheme="majorHAnsi"/>
                <w:b/>
                <w:sz w:val="28"/>
                <w:szCs w:val="28"/>
              </w:rPr>
              <w:t>8.860</w:t>
            </w:r>
          </w:p>
        </w:tc>
        <w:tc>
          <w:tcPr>
            <w:tcW w:w="1271"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+ 6060</w:t>
            </w:r>
          </w:p>
        </w:tc>
        <w:tc>
          <w:tcPr>
            <w:tcW w:w="1276" w:type="dxa"/>
            <w:shd w:val="clear" w:color="auto" w:fill="auto"/>
          </w:tcPr>
          <w:p w:rsidR="00350E60" w:rsidRPr="00E536FC" w:rsidRDefault="00350E60" w:rsidP="000E494A">
            <w:pPr>
              <w:widowControl w:val="0"/>
              <w:snapToGrid w:val="0"/>
              <w:spacing w:before="120" w:after="0" w:line="264" w:lineRule="auto"/>
              <w:ind w:right="176"/>
              <w:jc w:val="right"/>
              <w:outlineLvl w:val="2"/>
              <w:rPr>
                <w:rFonts w:asciiTheme="majorHAnsi" w:hAnsiTheme="majorHAnsi" w:cstheme="majorHAnsi"/>
                <w:b/>
                <w:sz w:val="28"/>
                <w:szCs w:val="28"/>
              </w:rPr>
            </w:pPr>
            <w:r w:rsidRPr="00E536FC">
              <w:rPr>
                <w:rFonts w:asciiTheme="majorHAnsi" w:hAnsiTheme="majorHAnsi" w:cstheme="majorHAnsi"/>
                <w:b/>
                <w:sz w:val="28"/>
                <w:szCs w:val="28"/>
              </w:rPr>
              <w:t>6.180</w:t>
            </w: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b/>
                <w:sz w:val="28"/>
                <w:szCs w:val="28"/>
              </w:rPr>
            </w:pPr>
            <w:r w:rsidRPr="00E536FC">
              <w:rPr>
                <w:rFonts w:asciiTheme="majorHAnsi" w:hAnsiTheme="majorHAnsi" w:cstheme="majorHAnsi"/>
                <w:b/>
                <w:sz w:val="28"/>
                <w:szCs w:val="28"/>
              </w:rPr>
              <w:t>Cà phê hòa tan</w:t>
            </w:r>
          </w:p>
        </w:tc>
        <w:tc>
          <w:tcPr>
            <w:tcW w:w="992" w:type="dxa"/>
            <w:shd w:val="clear" w:color="auto" w:fill="auto"/>
          </w:tcPr>
          <w:p w:rsidR="00350E60" w:rsidRPr="00E536FC" w:rsidRDefault="00350E60" w:rsidP="000E494A">
            <w:pPr>
              <w:widowControl w:val="0"/>
              <w:snapToGrid w:val="0"/>
              <w:spacing w:before="120" w:after="0" w:line="264" w:lineRule="auto"/>
              <w:ind w:right="21" w:hanging="108"/>
              <w:jc w:val="right"/>
              <w:outlineLvl w:val="2"/>
              <w:rPr>
                <w:rFonts w:asciiTheme="majorHAnsi" w:hAnsiTheme="majorHAnsi" w:cstheme="majorHAnsi"/>
                <w:b/>
                <w:sz w:val="28"/>
                <w:szCs w:val="28"/>
              </w:rPr>
            </w:pPr>
            <w:r w:rsidRPr="00E536FC">
              <w:rPr>
                <w:rFonts w:asciiTheme="majorHAnsi" w:hAnsiTheme="majorHAnsi" w:cstheme="majorHAnsi"/>
                <w:b/>
                <w:sz w:val="28"/>
                <w:szCs w:val="28"/>
              </w:rPr>
              <w:t>1.850</w:t>
            </w: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5,2</w:t>
            </w: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15</w:t>
            </w: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b/>
                <w:sz w:val="28"/>
                <w:szCs w:val="28"/>
              </w:rPr>
            </w:pPr>
            <w:r w:rsidRPr="00E536FC">
              <w:rPr>
                <w:rFonts w:asciiTheme="majorHAnsi" w:hAnsiTheme="majorHAnsi" w:cstheme="majorHAnsi"/>
                <w:b/>
                <w:sz w:val="28"/>
                <w:szCs w:val="28"/>
              </w:rPr>
              <w:t>5.536</w:t>
            </w:r>
          </w:p>
        </w:tc>
        <w:tc>
          <w:tcPr>
            <w:tcW w:w="1271"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b/>
                <w:sz w:val="28"/>
                <w:szCs w:val="28"/>
              </w:rPr>
            </w:pPr>
            <w:r w:rsidRPr="00E536FC">
              <w:rPr>
                <w:rFonts w:asciiTheme="majorHAnsi" w:hAnsiTheme="majorHAnsi" w:cstheme="majorHAnsi"/>
                <w:b/>
                <w:sz w:val="28"/>
                <w:szCs w:val="28"/>
              </w:rPr>
              <w:t>+ 3686</w:t>
            </w:r>
          </w:p>
        </w:tc>
        <w:tc>
          <w:tcPr>
            <w:tcW w:w="1276" w:type="dxa"/>
            <w:shd w:val="clear" w:color="auto" w:fill="auto"/>
          </w:tcPr>
          <w:p w:rsidR="00350E60" w:rsidRPr="00E536FC" w:rsidRDefault="00350E60" w:rsidP="000E494A">
            <w:pPr>
              <w:widowControl w:val="0"/>
              <w:snapToGrid w:val="0"/>
              <w:spacing w:before="120" w:after="0" w:line="264" w:lineRule="auto"/>
              <w:ind w:right="176"/>
              <w:jc w:val="right"/>
              <w:outlineLvl w:val="2"/>
              <w:rPr>
                <w:rFonts w:asciiTheme="majorHAnsi" w:hAnsiTheme="majorHAnsi" w:cstheme="majorHAnsi"/>
                <w:b/>
                <w:sz w:val="28"/>
                <w:szCs w:val="28"/>
              </w:rPr>
            </w:pPr>
            <w:r w:rsidRPr="00E536FC">
              <w:rPr>
                <w:rFonts w:asciiTheme="majorHAnsi" w:hAnsiTheme="majorHAnsi" w:cstheme="majorHAnsi"/>
                <w:b/>
                <w:sz w:val="28"/>
                <w:szCs w:val="28"/>
              </w:rPr>
              <w:t>16.620</w:t>
            </w: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r w:rsidRPr="00E536FC">
              <w:rPr>
                <w:rFonts w:asciiTheme="majorHAnsi" w:hAnsiTheme="majorHAnsi" w:cstheme="majorHAnsi"/>
                <w:sz w:val="28"/>
                <w:szCs w:val="28"/>
              </w:rPr>
              <w:t>Hàng cuối vụ</w:t>
            </w:r>
          </w:p>
        </w:tc>
        <w:tc>
          <w:tcPr>
            <w:tcW w:w="992" w:type="dxa"/>
            <w:shd w:val="clear" w:color="auto" w:fill="auto"/>
          </w:tcPr>
          <w:p w:rsidR="00350E60" w:rsidRPr="00E536FC" w:rsidRDefault="00350E60" w:rsidP="000E494A">
            <w:pPr>
              <w:widowControl w:val="0"/>
              <w:snapToGrid w:val="0"/>
              <w:spacing w:before="120" w:after="0" w:line="264" w:lineRule="auto"/>
              <w:ind w:right="62"/>
              <w:jc w:val="right"/>
              <w:outlineLvl w:val="2"/>
              <w:rPr>
                <w:rFonts w:asciiTheme="majorHAnsi" w:hAnsiTheme="majorHAnsi" w:cstheme="majorHAnsi"/>
                <w:sz w:val="28"/>
                <w:szCs w:val="28"/>
              </w:rPr>
            </w:pPr>
            <w:r w:rsidRPr="00E536FC">
              <w:rPr>
                <w:rFonts w:asciiTheme="majorHAnsi" w:hAnsiTheme="majorHAnsi" w:cstheme="majorHAnsi"/>
                <w:sz w:val="28"/>
                <w:szCs w:val="28"/>
              </w:rPr>
              <w:t>4.184</w:t>
            </w: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11,8</w:t>
            </w: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r w:rsidRPr="00E536FC">
              <w:rPr>
                <w:rFonts w:asciiTheme="majorHAnsi" w:hAnsiTheme="majorHAnsi" w:cstheme="majorHAnsi"/>
                <w:sz w:val="28"/>
                <w:szCs w:val="28"/>
              </w:rPr>
              <w:t>5</w:t>
            </w: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sz w:val="28"/>
                <w:szCs w:val="28"/>
              </w:rPr>
            </w:pPr>
            <w:r w:rsidRPr="00E536FC">
              <w:rPr>
                <w:rFonts w:asciiTheme="majorHAnsi" w:hAnsiTheme="majorHAnsi" w:cstheme="majorHAnsi"/>
                <w:sz w:val="28"/>
                <w:szCs w:val="28"/>
              </w:rPr>
              <w:t>1.773</w:t>
            </w:r>
          </w:p>
        </w:tc>
        <w:tc>
          <w:tcPr>
            <w:tcW w:w="1271"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p>
        </w:tc>
        <w:tc>
          <w:tcPr>
            <w:tcW w:w="1276" w:type="dxa"/>
            <w:shd w:val="clear" w:color="auto" w:fill="auto"/>
          </w:tcPr>
          <w:p w:rsidR="00350E60" w:rsidRPr="00E536FC" w:rsidRDefault="00350E60" w:rsidP="000E494A">
            <w:pPr>
              <w:widowControl w:val="0"/>
              <w:snapToGrid w:val="0"/>
              <w:spacing w:before="120" w:after="0" w:line="264" w:lineRule="auto"/>
              <w:ind w:right="176"/>
              <w:jc w:val="both"/>
              <w:outlineLvl w:val="2"/>
              <w:rPr>
                <w:rFonts w:asciiTheme="majorHAnsi" w:hAnsiTheme="majorHAnsi" w:cstheme="majorHAnsi"/>
                <w:sz w:val="28"/>
                <w:szCs w:val="28"/>
              </w:rPr>
            </w:pPr>
          </w:p>
        </w:tc>
      </w:tr>
      <w:tr w:rsidR="00350E60" w:rsidRPr="00E536FC" w:rsidTr="00FC618C">
        <w:tc>
          <w:tcPr>
            <w:tcW w:w="2268"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b/>
                <w:sz w:val="28"/>
                <w:szCs w:val="28"/>
              </w:rPr>
            </w:pPr>
            <w:r w:rsidRPr="00E536FC">
              <w:rPr>
                <w:rFonts w:asciiTheme="majorHAnsi" w:hAnsiTheme="majorHAnsi" w:cstheme="majorHAnsi"/>
                <w:b/>
                <w:sz w:val="28"/>
                <w:szCs w:val="28"/>
              </w:rPr>
              <w:t>Tổng cộng</w:t>
            </w:r>
          </w:p>
        </w:tc>
        <w:tc>
          <w:tcPr>
            <w:tcW w:w="992" w:type="dxa"/>
            <w:shd w:val="clear" w:color="auto" w:fill="auto"/>
          </w:tcPr>
          <w:p w:rsidR="00350E60" w:rsidRPr="00E536FC" w:rsidRDefault="00350E60" w:rsidP="000E494A">
            <w:pPr>
              <w:widowControl w:val="0"/>
              <w:snapToGrid w:val="0"/>
              <w:spacing w:before="120" w:after="0" w:line="264" w:lineRule="auto"/>
              <w:ind w:right="62"/>
              <w:jc w:val="right"/>
              <w:outlineLvl w:val="2"/>
              <w:rPr>
                <w:rFonts w:asciiTheme="majorHAnsi" w:hAnsiTheme="majorHAnsi" w:cstheme="majorHAnsi"/>
                <w:sz w:val="28"/>
                <w:szCs w:val="28"/>
              </w:rPr>
            </w:pPr>
          </w:p>
        </w:tc>
        <w:tc>
          <w:tcPr>
            <w:tcW w:w="997"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p>
        </w:tc>
        <w:tc>
          <w:tcPr>
            <w:tcW w:w="992" w:type="dxa"/>
            <w:shd w:val="clear" w:color="auto" w:fill="auto"/>
          </w:tcPr>
          <w:p w:rsidR="00350E60" w:rsidRPr="00E536FC" w:rsidRDefault="00350E60" w:rsidP="000E494A">
            <w:pPr>
              <w:widowControl w:val="0"/>
              <w:snapToGrid w:val="0"/>
              <w:spacing w:before="120" w:after="0" w:line="264" w:lineRule="auto"/>
              <w:jc w:val="center"/>
              <w:outlineLvl w:val="2"/>
              <w:rPr>
                <w:rFonts w:asciiTheme="majorHAnsi" w:hAnsiTheme="majorHAnsi" w:cstheme="majorHAnsi"/>
                <w:sz w:val="28"/>
                <w:szCs w:val="28"/>
              </w:rPr>
            </w:pPr>
          </w:p>
        </w:tc>
        <w:tc>
          <w:tcPr>
            <w:tcW w:w="1276" w:type="dxa"/>
            <w:shd w:val="clear" w:color="auto" w:fill="auto"/>
          </w:tcPr>
          <w:p w:rsidR="00350E60" w:rsidRPr="00E536FC" w:rsidRDefault="00350E60" w:rsidP="000E494A">
            <w:pPr>
              <w:widowControl w:val="0"/>
              <w:snapToGrid w:val="0"/>
              <w:spacing w:before="120" w:after="0" w:line="264" w:lineRule="auto"/>
              <w:ind w:right="175"/>
              <w:jc w:val="right"/>
              <w:outlineLvl w:val="2"/>
              <w:rPr>
                <w:rFonts w:asciiTheme="majorHAnsi" w:hAnsiTheme="majorHAnsi" w:cstheme="majorHAnsi"/>
                <w:sz w:val="28"/>
                <w:szCs w:val="28"/>
              </w:rPr>
            </w:pPr>
          </w:p>
        </w:tc>
        <w:tc>
          <w:tcPr>
            <w:tcW w:w="1271" w:type="dxa"/>
            <w:shd w:val="clear" w:color="auto" w:fill="auto"/>
          </w:tcPr>
          <w:p w:rsidR="00350E60" w:rsidRPr="00E536FC" w:rsidRDefault="00350E60" w:rsidP="000E494A">
            <w:pPr>
              <w:widowControl w:val="0"/>
              <w:snapToGrid w:val="0"/>
              <w:spacing w:before="120" w:after="0" w:line="264" w:lineRule="auto"/>
              <w:jc w:val="both"/>
              <w:outlineLvl w:val="2"/>
              <w:rPr>
                <w:rFonts w:asciiTheme="majorHAnsi" w:hAnsiTheme="majorHAnsi" w:cstheme="majorHAnsi"/>
                <w:sz w:val="28"/>
                <w:szCs w:val="28"/>
              </w:rPr>
            </w:pPr>
          </w:p>
        </w:tc>
        <w:tc>
          <w:tcPr>
            <w:tcW w:w="1276" w:type="dxa"/>
            <w:shd w:val="clear" w:color="auto" w:fill="auto"/>
          </w:tcPr>
          <w:p w:rsidR="00350E60" w:rsidRPr="00E536FC" w:rsidRDefault="00350E60" w:rsidP="000E494A">
            <w:pPr>
              <w:widowControl w:val="0"/>
              <w:snapToGrid w:val="0"/>
              <w:spacing w:before="120" w:after="0" w:line="264" w:lineRule="auto"/>
              <w:ind w:right="176"/>
              <w:jc w:val="right"/>
              <w:outlineLvl w:val="2"/>
              <w:rPr>
                <w:rFonts w:asciiTheme="majorHAnsi" w:hAnsiTheme="majorHAnsi" w:cstheme="majorHAnsi"/>
                <w:b/>
                <w:sz w:val="28"/>
                <w:szCs w:val="28"/>
              </w:rPr>
            </w:pPr>
            <w:r w:rsidRPr="00E536FC">
              <w:rPr>
                <w:rFonts w:asciiTheme="majorHAnsi" w:hAnsiTheme="majorHAnsi" w:cstheme="majorHAnsi"/>
                <w:b/>
                <w:sz w:val="28"/>
                <w:szCs w:val="28"/>
              </w:rPr>
              <w:t>22.800</w:t>
            </w:r>
          </w:p>
        </w:tc>
      </w:tr>
    </w:tbl>
    <w:p w:rsidR="00350E60" w:rsidRPr="00E536FC" w:rsidRDefault="00350E60" w:rsidP="00FC618C">
      <w:pPr>
        <w:snapToGrid w:val="0"/>
        <w:spacing w:before="120" w:after="0" w:line="264" w:lineRule="auto"/>
        <w:jc w:val="both"/>
        <w:rPr>
          <w:rFonts w:asciiTheme="majorHAnsi" w:hAnsiTheme="majorHAnsi" w:cstheme="majorHAnsi"/>
          <w:sz w:val="28"/>
          <w:szCs w:val="28"/>
        </w:rPr>
      </w:pPr>
      <w:r w:rsidRPr="00FC618C">
        <w:rPr>
          <w:rFonts w:asciiTheme="majorHAnsi" w:hAnsiTheme="majorHAnsi" w:cstheme="majorHAnsi"/>
          <w:sz w:val="28"/>
          <w:szCs w:val="28"/>
          <w:u w:val="single"/>
        </w:rPr>
        <w:t>Ghi chú</w:t>
      </w:r>
      <w:r w:rsidRPr="00E536FC">
        <w:rPr>
          <w:rFonts w:asciiTheme="majorHAnsi" w:hAnsiTheme="majorHAnsi" w:cstheme="majorHAnsi"/>
          <w:sz w:val="28"/>
          <w:szCs w:val="28"/>
        </w:rPr>
        <w:t>:</w:t>
      </w:r>
    </w:p>
    <w:p w:rsidR="00350E60" w:rsidRPr="00E536FC" w:rsidRDefault="00350E60" w:rsidP="000E494A">
      <w:pPr>
        <w:snapToGrid w:val="0"/>
        <w:spacing w:before="120" w:after="0" w:line="264" w:lineRule="auto"/>
        <w:ind w:firstLine="720"/>
        <w:jc w:val="both"/>
        <w:rPr>
          <w:rFonts w:asciiTheme="majorHAnsi" w:hAnsiTheme="majorHAnsi" w:cstheme="majorHAnsi"/>
          <w:i/>
          <w:sz w:val="28"/>
          <w:szCs w:val="28"/>
        </w:rPr>
      </w:pPr>
      <w:r w:rsidRPr="00E536FC">
        <w:rPr>
          <w:rFonts w:asciiTheme="majorHAnsi" w:hAnsiTheme="majorHAnsi" w:cstheme="majorHAnsi"/>
          <w:i/>
          <w:sz w:val="28"/>
          <w:szCs w:val="28"/>
        </w:rPr>
        <w:t>Gia tăng sản lượng:</w:t>
      </w:r>
    </w:p>
    <w:p w:rsidR="00350E60" w:rsidRPr="00E536FC" w:rsidRDefault="00350E60" w:rsidP="000E494A">
      <w:pPr>
        <w:numPr>
          <w:ilvl w:val="0"/>
          <w:numId w:val="8"/>
        </w:numPr>
        <w:snapToGrid w:val="0"/>
        <w:spacing w:before="120" w:after="0" w:line="264" w:lineRule="auto"/>
        <w:jc w:val="both"/>
        <w:rPr>
          <w:rFonts w:asciiTheme="majorHAnsi" w:hAnsiTheme="majorHAnsi" w:cstheme="majorHAnsi"/>
          <w:sz w:val="28"/>
          <w:szCs w:val="28"/>
        </w:rPr>
      </w:pPr>
      <w:r w:rsidRPr="00E536FC">
        <w:rPr>
          <w:rFonts w:asciiTheme="majorHAnsi" w:hAnsiTheme="majorHAnsi" w:cstheme="majorHAnsi"/>
          <w:sz w:val="28"/>
          <w:szCs w:val="28"/>
        </w:rPr>
        <w:t>Cà phê rang xay:  6.060.000 bao = 363.600 tấn</w:t>
      </w:r>
    </w:p>
    <w:p w:rsidR="00350E60" w:rsidRPr="00E536FC" w:rsidRDefault="00350E60" w:rsidP="000E494A">
      <w:pPr>
        <w:numPr>
          <w:ilvl w:val="0"/>
          <w:numId w:val="8"/>
        </w:numPr>
        <w:snapToGrid w:val="0"/>
        <w:spacing w:before="120" w:after="0" w:line="264" w:lineRule="auto"/>
        <w:jc w:val="both"/>
        <w:rPr>
          <w:rFonts w:asciiTheme="majorHAnsi" w:hAnsiTheme="majorHAnsi" w:cstheme="majorHAnsi"/>
          <w:sz w:val="28"/>
          <w:szCs w:val="28"/>
        </w:rPr>
      </w:pPr>
      <w:r w:rsidRPr="00E536FC">
        <w:rPr>
          <w:rFonts w:asciiTheme="majorHAnsi" w:hAnsiTheme="majorHAnsi" w:cstheme="majorHAnsi"/>
          <w:sz w:val="28"/>
          <w:szCs w:val="28"/>
        </w:rPr>
        <w:t>Cà phê hòa tan: 3.686.000 bao = 221.600 tấn</w:t>
      </w:r>
    </w:p>
    <w:p w:rsidR="00354AEF" w:rsidRPr="00E536FC" w:rsidRDefault="00350E60" w:rsidP="00FC618C">
      <w:pPr>
        <w:snapToGrid w:val="0"/>
        <w:spacing w:before="120" w:after="0" w:line="264" w:lineRule="auto"/>
        <w:ind w:firstLine="720"/>
        <w:jc w:val="both"/>
        <w:rPr>
          <w:rFonts w:ascii="Times New Roman" w:eastAsia="Times New Roman" w:hAnsi="Times New Roman" w:cs="Times New Roman"/>
          <w:color w:val="000000"/>
          <w:sz w:val="28"/>
          <w:szCs w:val="28"/>
          <w:bdr w:val="none" w:sz="0" w:space="0" w:color="auto" w:frame="1"/>
          <w:lang w:eastAsia="vi-VN"/>
        </w:rPr>
      </w:pPr>
      <w:r w:rsidRPr="00E536FC">
        <w:rPr>
          <w:rFonts w:asciiTheme="majorHAnsi" w:hAnsiTheme="majorHAnsi" w:cstheme="majorHAnsi"/>
          <w:i/>
          <w:sz w:val="28"/>
          <w:szCs w:val="28"/>
        </w:rPr>
        <w:t xml:space="preserve">Suất đầu tư: </w:t>
      </w:r>
      <w:r w:rsidRPr="00E536FC">
        <w:rPr>
          <w:rFonts w:asciiTheme="majorHAnsi" w:hAnsiTheme="majorHAnsi" w:cstheme="majorHAnsi"/>
          <w:sz w:val="28"/>
          <w:szCs w:val="28"/>
        </w:rPr>
        <w:t>Cà phê rang xay: 17 tỷ VNĐ/ 1.000 T công suất/năm; Cà phê hòa tan: 150 tỷ/ 2.000 T công suất/năm</w:t>
      </w:r>
      <w:r w:rsidR="00FC618C">
        <w:rPr>
          <w:rFonts w:asciiTheme="majorHAnsi" w:hAnsiTheme="majorHAnsi" w:cstheme="majorHAnsi"/>
          <w:b/>
          <w:sz w:val="28"/>
          <w:szCs w:val="28"/>
          <w:lang w:val="en-US"/>
        </w:rPr>
        <w:t>.</w:t>
      </w:r>
      <w:bookmarkStart w:id="3" w:name="_GoBack"/>
      <w:bookmarkEnd w:id="3"/>
      <w:r w:rsidR="00354AEF" w:rsidRPr="00E536FC">
        <w:rPr>
          <w:rFonts w:ascii="Times New Roman" w:eastAsia="Times New Roman" w:hAnsi="Times New Roman" w:cs="Times New Roman"/>
          <w:color w:val="000000"/>
          <w:sz w:val="28"/>
          <w:szCs w:val="28"/>
          <w:bdr w:val="none" w:sz="0" w:space="0" w:color="auto" w:frame="1"/>
          <w:lang w:eastAsia="vi-VN"/>
        </w:rPr>
        <w:t> </w:t>
      </w:r>
    </w:p>
    <w:sectPr w:rsidR="00354AEF" w:rsidRPr="00E536FC" w:rsidSect="00802486">
      <w:footerReference w:type="default" r:id="rId15"/>
      <w:pgSz w:w="11906" w:h="16838"/>
      <w:pgMar w:top="1134"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66" w:rsidRDefault="00606B66" w:rsidP="003C0FDE">
      <w:pPr>
        <w:spacing w:after="0" w:line="240" w:lineRule="auto"/>
      </w:pPr>
      <w:r>
        <w:separator/>
      </w:r>
    </w:p>
  </w:endnote>
  <w:endnote w:type="continuationSeparator" w:id="0">
    <w:p w:rsidR="00606B66" w:rsidRDefault="00606B66" w:rsidP="003C0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8987307"/>
      <w:docPartObj>
        <w:docPartGallery w:val="Page Numbers (Bottom of Page)"/>
        <w:docPartUnique/>
      </w:docPartObj>
    </w:sdtPr>
    <w:sdtEndPr>
      <w:rPr>
        <w:noProof/>
      </w:rPr>
    </w:sdtEndPr>
    <w:sdtContent>
      <w:p w:rsidR="00A73075" w:rsidRDefault="00A73075">
        <w:pPr>
          <w:pStyle w:val="Footer"/>
          <w:jc w:val="center"/>
        </w:pPr>
        <w:r>
          <w:fldChar w:fldCharType="begin"/>
        </w:r>
        <w:r>
          <w:instrText xml:space="preserve"> PAGE   \* MERGEFORMAT </w:instrText>
        </w:r>
        <w:r>
          <w:fldChar w:fldCharType="separate"/>
        </w:r>
        <w:r w:rsidR="00FC618C">
          <w:rPr>
            <w:noProof/>
          </w:rPr>
          <w:t>20</w:t>
        </w:r>
        <w:r>
          <w:rPr>
            <w:noProof/>
          </w:rPr>
          <w:fldChar w:fldCharType="end"/>
        </w:r>
      </w:p>
    </w:sdtContent>
  </w:sdt>
  <w:p w:rsidR="00A73075" w:rsidRDefault="00A730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66" w:rsidRDefault="00606B66" w:rsidP="003C0FDE">
      <w:pPr>
        <w:spacing w:after="0" w:line="240" w:lineRule="auto"/>
      </w:pPr>
      <w:r>
        <w:separator/>
      </w:r>
    </w:p>
  </w:footnote>
  <w:footnote w:type="continuationSeparator" w:id="0">
    <w:p w:rsidR="00606B66" w:rsidRDefault="00606B66" w:rsidP="003C0F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452E4"/>
    <w:multiLevelType w:val="hybridMultilevel"/>
    <w:tmpl w:val="CFAED236"/>
    <w:lvl w:ilvl="0" w:tplc="783AE09E">
      <w:start w:val="1"/>
      <w:numFmt w:val="bullet"/>
      <w:lvlText w:val="-"/>
      <w:lvlJc w:val="left"/>
      <w:pPr>
        <w:ind w:left="1080" w:hanging="360"/>
      </w:pPr>
      <w:rPr>
        <w:rFonts w:ascii="Times New Roman" w:eastAsia="Times New Roman" w:hAnsi="Times New Roman" w:cs="Times New Roman" w:hint="default"/>
        <w:color w:val="1C1C1C"/>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
    <w:nsid w:val="28E4616C"/>
    <w:multiLevelType w:val="hybridMultilevel"/>
    <w:tmpl w:val="982A0056"/>
    <w:lvl w:ilvl="0" w:tplc="832A7CD6">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33807966"/>
    <w:multiLevelType w:val="hybridMultilevel"/>
    <w:tmpl w:val="286AE17C"/>
    <w:lvl w:ilvl="0" w:tplc="BB2620EA">
      <w:start w:val="1"/>
      <w:numFmt w:val="bullet"/>
      <w:lvlText w:val="-"/>
      <w:lvlJc w:val="left"/>
      <w:pPr>
        <w:ind w:left="1800" w:hanging="360"/>
      </w:pPr>
      <w:rPr>
        <w:rFonts w:ascii="Times New Roman" w:eastAsia="Times New Roman" w:hAnsi="Times New Roman" w:cs="Times New Roman" w:hint="default"/>
        <w:color w:val="1C1C1C"/>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3">
    <w:nsid w:val="3A4A57B8"/>
    <w:multiLevelType w:val="hybridMultilevel"/>
    <w:tmpl w:val="76F2946C"/>
    <w:lvl w:ilvl="0" w:tplc="5FCC84A0">
      <w:start w:val="1"/>
      <w:numFmt w:val="bullet"/>
      <w:lvlText w:val="-"/>
      <w:lvlJc w:val="left"/>
      <w:pPr>
        <w:ind w:left="720" w:hanging="360"/>
      </w:pPr>
      <w:rPr>
        <w:rFonts w:ascii="Times New Roman" w:eastAsia="Times New Roman" w:hAnsi="Times New Roman" w:cs="Times New Roman" w:hint="default"/>
        <w:color w:val="1C1C1C"/>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40D85105"/>
    <w:multiLevelType w:val="hybridMultilevel"/>
    <w:tmpl w:val="5C46552E"/>
    <w:lvl w:ilvl="0" w:tplc="7FAC7336">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5">
    <w:nsid w:val="4DBD0DAC"/>
    <w:multiLevelType w:val="hybridMultilevel"/>
    <w:tmpl w:val="366ADB0E"/>
    <w:lvl w:ilvl="0" w:tplc="BB2620EA">
      <w:start w:val="1"/>
      <w:numFmt w:val="bullet"/>
      <w:lvlText w:val="-"/>
      <w:lvlJc w:val="left"/>
      <w:pPr>
        <w:ind w:left="1080" w:hanging="360"/>
      </w:pPr>
      <w:rPr>
        <w:rFonts w:ascii="Times New Roman" w:eastAsia="Times New Roman" w:hAnsi="Times New Roman" w:cs="Times New Roman" w:hint="default"/>
        <w:color w:val="1C1C1C"/>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nsid w:val="51C66C86"/>
    <w:multiLevelType w:val="hybridMultilevel"/>
    <w:tmpl w:val="238CF602"/>
    <w:lvl w:ilvl="0" w:tplc="B2D89B58">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nsid w:val="605C7BD2"/>
    <w:multiLevelType w:val="hybridMultilevel"/>
    <w:tmpl w:val="45FAE7DC"/>
    <w:lvl w:ilvl="0" w:tplc="459AA01E">
      <w:start w:val="2"/>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
    <w:nsid w:val="6C5F3BC0"/>
    <w:multiLevelType w:val="hybridMultilevel"/>
    <w:tmpl w:val="9508009C"/>
    <w:lvl w:ilvl="0" w:tplc="BB2620EA">
      <w:start w:val="1"/>
      <w:numFmt w:val="bullet"/>
      <w:lvlText w:val="-"/>
      <w:lvlJc w:val="left"/>
      <w:pPr>
        <w:ind w:left="1080" w:hanging="360"/>
      </w:pPr>
      <w:rPr>
        <w:rFonts w:ascii="Times New Roman" w:eastAsia="Times New Roman" w:hAnsi="Times New Roman" w:cs="Times New Roman" w:hint="default"/>
        <w:color w:val="1C1C1C"/>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nsid w:val="71AB70F5"/>
    <w:multiLevelType w:val="hybridMultilevel"/>
    <w:tmpl w:val="6BB69F6C"/>
    <w:lvl w:ilvl="0" w:tplc="3280D7F4">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7DB6019D"/>
    <w:multiLevelType w:val="hybridMultilevel"/>
    <w:tmpl w:val="62523788"/>
    <w:lvl w:ilvl="0" w:tplc="8384C586">
      <w:start w:val="1"/>
      <w:numFmt w:val="upp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nsid w:val="7DC5488F"/>
    <w:multiLevelType w:val="hybridMultilevel"/>
    <w:tmpl w:val="9C8E9688"/>
    <w:lvl w:ilvl="0" w:tplc="3A924E98">
      <w:start w:val="1"/>
      <w:numFmt w:val="bullet"/>
      <w:lvlText w:val="-"/>
      <w:lvlJc w:val="left"/>
      <w:pPr>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E6005C2"/>
    <w:multiLevelType w:val="hybridMultilevel"/>
    <w:tmpl w:val="9760DC30"/>
    <w:lvl w:ilvl="0" w:tplc="5DDC36B8">
      <w:start w:val="1"/>
      <w:numFmt w:val="bullet"/>
      <w:lvlText w:val="-"/>
      <w:lvlJc w:val="left"/>
      <w:pPr>
        <w:ind w:left="1080" w:hanging="360"/>
      </w:pPr>
      <w:rPr>
        <w:rFonts w:ascii="Times New Roman" w:eastAsiaTheme="minorHAns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5"/>
  </w:num>
  <w:num w:numId="4">
    <w:abstractNumId w:val="2"/>
  </w:num>
  <w:num w:numId="5">
    <w:abstractNumId w:val="6"/>
  </w:num>
  <w:num w:numId="6">
    <w:abstractNumId w:val="8"/>
  </w:num>
  <w:num w:numId="7">
    <w:abstractNumId w:val="3"/>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C14"/>
    <w:rsid w:val="00057915"/>
    <w:rsid w:val="000E494A"/>
    <w:rsid w:val="000E7123"/>
    <w:rsid w:val="001610BA"/>
    <w:rsid w:val="0017256C"/>
    <w:rsid w:val="001F1C14"/>
    <w:rsid w:val="001F6A9D"/>
    <w:rsid w:val="00222A98"/>
    <w:rsid w:val="00281D26"/>
    <w:rsid w:val="002D16AD"/>
    <w:rsid w:val="002E44EF"/>
    <w:rsid w:val="00350E60"/>
    <w:rsid w:val="00354AEF"/>
    <w:rsid w:val="003C0FDE"/>
    <w:rsid w:val="0047562B"/>
    <w:rsid w:val="00524F59"/>
    <w:rsid w:val="005A186A"/>
    <w:rsid w:val="005B695B"/>
    <w:rsid w:val="00606B66"/>
    <w:rsid w:val="006B6F19"/>
    <w:rsid w:val="006D74A6"/>
    <w:rsid w:val="007805F9"/>
    <w:rsid w:val="00781B6F"/>
    <w:rsid w:val="007923F1"/>
    <w:rsid w:val="007E4BF9"/>
    <w:rsid w:val="00802486"/>
    <w:rsid w:val="00824E54"/>
    <w:rsid w:val="008957E3"/>
    <w:rsid w:val="008E437F"/>
    <w:rsid w:val="0091343D"/>
    <w:rsid w:val="00A17171"/>
    <w:rsid w:val="00A73075"/>
    <w:rsid w:val="00BE56BE"/>
    <w:rsid w:val="00CF7C60"/>
    <w:rsid w:val="00D01D3A"/>
    <w:rsid w:val="00DE65A0"/>
    <w:rsid w:val="00E170B3"/>
    <w:rsid w:val="00E41F3D"/>
    <w:rsid w:val="00E536FC"/>
    <w:rsid w:val="00E6271B"/>
    <w:rsid w:val="00E92B70"/>
    <w:rsid w:val="00F3274D"/>
    <w:rsid w:val="00F86F0B"/>
    <w:rsid w:val="00FC618C"/>
    <w:rsid w:val="00FE3A0D"/>
    <w:rsid w:val="00FF7768"/>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4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354AE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7123"/>
    <w:pPr>
      <w:ind w:left="720"/>
      <w:contextualSpacing/>
    </w:pPr>
  </w:style>
  <w:style w:type="character" w:customStyle="1" w:styleId="Bodytext">
    <w:name w:val="Body text_"/>
    <w:link w:val="Bodytext1"/>
    <w:locked/>
    <w:rsid w:val="000E7123"/>
    <w:rPr>
      <w:sz w:val="25"/>
      <w:szCs w:val="25"/>
      <w:shd w:val="clear" w:color="auto" w:fill="FFFFFF"/>
    </w:rPr>
  </w:style>
  <w:style w:type="character" w:customStyle="1" w:styleId="BodyText10">
    <w:name w:val="Body Text1"/>
    <w:basedOn w:val="Bodytext"/>
    <w:rsid w:val="000E7123"/>
    <w:rPr>
      <w:sz w:val="25"/>
      <w:szCs w:val="25"/>
      <w:shd w:val="clear" w:color="auto" w:fill="FFFFFF"/>
    </w:rPr>
  </w:style>
  <w:style w:type="paragraph" w:customStyle="1" w:styleId="Bodytext1">
    <w:name w:val="Body text1"/>
    <w:basedOn w:val="Normal"/>
    <w:link w:val="Bodytext"/>
    <w:rsid w:val="000E7123"/>
    <w:pPr>
      <w:widowControl w:val="0"/>
      <w:shd w:val="clear" w:color="auto" w:fill="FFFFFF"/>
      <w:spacing w:after="0" w:line="312" w:lineRule="exact"/>
      <w:jc w:val="both"/>
    </w:pPr>
    <w:rPr>
      <w:sz w:val="25"/>
      <w:szCs w:val="25"/>
    </w:rPr>
  </w:style>
  <w:style w:type="paragraph" w:styleId="NormalWeb">
    <w:name w:val="Normal (Web)"/>
    <w:basedOn w:val="Normal"/>
    <w:uiPriority w:val="99"/>
    <w:rsid w:val="000E71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0">
    <w:name w:val="Heading #1"/>
    <w:rsid w:val="000E7123"/>
    <w:rPr>
      <w:rFonts w:ascii="Times New Roman" w:hAnsi="Times New Roman" w:cs="Times New Roman"/>
      <w:b/>
      <w:bCs/>
      <w:sz w:val="25"/>
      <w:szCs w:val="25"/>
      <w:u w:val="none"/>
    </w:rPr>
  </w:style>
  <w:style w:type="character" w:customStyle="1" w:styleId="Bodytext5">
    <w:name w:val="Body text5"/>
    <w:basedOn w:val="Bodytext"/>
    <w:rsid w:val="000E7123"/>
    <w:rPr>
      <w:sz w:val="25"/>
      <w:szCs w:val="25"/>
      <w:shd w:val="clear" w:color="auto" w:fill="FFFFFF"/>
      <w:lang w:bidi="ar-SA"/>
    </w:rPr>
  </w:style>
  <w:style w:type="character" w:customStyle="1" w:styleId="apple-converted-space">
    <w:name w:val="apple-converted-space"/>
    <w:basedOn w:val="DefaultParagraphFont"/>
    <w:rsid w:val="000E7123"/>
  </w:style>
  <w:style w:type="character" w:styleId="Strong">
    <w:name w:val="Strong"/>
    <w:uiPriority w:val="22"/>
    <w:qFormat/>
    <w:rsid w:val="000E7123"/>
    <w:rPr>
      <w:b/>
      <w:bCs/>
    </w:rPr>
  </w:style>
  <w:style w:type="paragraph" w:styleId="BalloonText">
    <w:name w:val="Balloon Text"/>
    <w:basedOn w:val="Normal"/>
    <w:link w:val="BalloonTextChar"/>
    <w:uiPriority w:val="99"/>
    <w:semiHidden/>
    <w:unhideWhenUsed/>
    <w:rsid w:val="000E7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23"/>
    <w:rPr>
      <w:rFonts w:ascii="Tahoma" w:hAnsi="Tahoma" w:cs="Tahoma"/>
      <w:sz w:val="16"/>
      <w:szCs w:val="16"/>
    </w:rPr>
  </w:style>
  <w:style w:type="character" w:customStyle="1" w:styleId="BodytextItalic">
    <w:name w:val="Body text + Italic"/>
    <w:rsid w:val="00E41F3D"/>
    <w:rPr>
      <w:i/>
      <w:iCs/>
      <w:sz w:val="25"/>
      <w:szCs w:val="25"/>
      <w:lang w:bidi="ar-SA"/>
    </w:rPr>
  </w:style>
  <w:style w:type="character" w:customStyle="1" w:styleId="Bodytext4">
    <w:name w:val="Body text (4)_"/>
    <w:link w:val="Bodytext41"/>
    <w:locked/>
    <w:rsid w:val="00E41F3D"/>
    <w:rPr>
      <w:b/>
      <w:bCs/>
      <w:sz w:val="25"/>
      <w:szCs w:val="25"/>
      <w:shd w:val="clear" w:color="auto" w:fill="FFFFFF"/>
    </w:rPr>
  </w:style>
  <w:style w:type="character" w:customStyle="1" w:styleId="Bodytext40">
    <w:name w:val="Body text (4)"/>
    <w:basedOn w:val="Bodytext4"/>
    <w:rsid w:val="00E41F3D"/>
    <w:rPr>
      <w:b/>
      <w:bCs/>
      <w:sz w:val="25"/>
      <w:szCs w:val="25"/>
      <w:shd w:val="clear" w:color="auto" w:fill="FFFFFF"/>
    </w:rPr>
  </w:style>
  <w:style w:type="paragraph" w:customStyle="1" w:styleId="Bodytext41">
    <w:name w:val="Body text (4)1"/>
    <w:basedOn w:val="Normal"/>
    <w:link w:val="Bodytext4"/>
    <w:rsid w:val="00E41F3D"/>
    <w:pPr>
      <w:widowControl w:val="0"/>
      <w:shd w:val="clear" w:color="auto" w:fill="FFFFFF"/>
      <w:spacing w:after="0" w:line="240" w:lineRule="atLeast"/>
      <w:jc w:val="both"/>
    </w:pPr>
    <w:rPr>
      <w:b/>
      <w:bCs/>
      <w:sz w:val="25"/>
      <w:szCs w:val="25"/>
    </w:rPr>
  </w:style>
  <w:style w:type="character" w:customStyle="1" w:styleId="BodytextSpacing2pt">
    <w:name w:val="Body text + Spacing 2 pt"/>
    <w:rsid w:val="00E41F3D"/>
    <w:rPr>
      <w:rFonts w:ascii="Times New Roman" w:hAnsi="Times New Roman" w:cs="Times New Roman"/>
      <w:spacing w:val="40"/>
      <w:sz w:val="25"/>
      <w:szCs w:val="25"/>
      <w:u w:val="none"/>
      <w:lang w:bidi="ar-SA"/>
    </w:rPr>
  </w:style>
  <w:style w:type="character" w:customStyle="1" w:styleId="Bodytext3">
    <w:name w:val="Body text (3)"/>
    <w:rsid w:val="00E41F3D"/>
    <w:rPr>
      <w:rFonts w:ascii="Times New Roman" w:hAnsi="Times New Roman" w:cs="Times New Roman"/>
      <w:i/>
      <w:iCs/>
      <w:sz w:val="25"/>
      <w:szCs w:val="25"/>
      <w:u w:val="none"/>
    </w:rPr>
  </w:style>
  <w:style w:type="character" w:customStyle="1" w:styleId="Bodytext32">
    <w:name w:val="Body text (3)2"/>
    <w:rsid w:val="00E41F3D"/>
    <w:rPr>
      <w:rFonts w:ascii="Times New Roman" w:hAnsi="Times New Roman" w:cs="Times New Roman"/>
      <w:i/>
      <w:iCs/>
      <w:sz w:val="25"/>
      <w:szCs w:val="25"/>
      <w:u w:val="none"/>
    </w:rPr>
  </w:style>
  <w:style w:type="character" w:customStyle="1" w:styleId="Bodytext42">
    <w:name w:val="Body text4"/>
    <w:rsid w:val="00E41F3D"/>
    <w:rPr>
      <w:rFonts w:ascii="Times New Roman" w:hAnsi="Times New Roman" w:cs="Times New Roman"/>
      <w:sz w:val="25"/>
      <w:szCs w:val="25"/>
      <w:u w:val="none"/>
      <w:lang w:bidi="ar-SA"/>
    </w:rPr>
  </w:style>
  <w:style w:type="character" w:customStyle="1" w:styleId="Bodytext420">
    <w:name w:val="Body text (4)2"/>
    <w:rsid w:val="0047562B"/>
    <w:rPr>
      <w:rFonts w:ascii="Times New Roman" w:hAnsi="Times New Roman" w:cs="Times New Roman"/>
      <w:b w:val="0"/>
      <w:bCs w:val="0"/>
      <w:sz w:val="25"/>
      <w:szCs w:val="25"/>
      <w:u w:val="none"/>
      <w:lang w:bidi="ar-SA"/>
    </w:rPr>
  </w:style>
  <w:style w:type="character" w:styleId="Emphasis">
    <w:name w:val="Emphasis"/>
    <w:uiPriority w:val="20"/>
    <w:qFormat/>
    <w:rsid w:val="0091343D"/>
    <w:rPr>
      <w:i/>
      <w:iCs/>
    </w:rPr>
  </w:style>
  <w:style w:type="paragraph" w:styleId="BodyTextIndent3">
    <w:name w:val="Body Text Indent 3"/>
    <w:basedOn w:val="Normal"/>
    <w:link w:val="BodyTextIndent3Char"/>
    <w:rsid w:val="00FE3A0D"/>
    <w:pPr>
      <w:spacing w:after="60" w:line="240" w:lineRule="auto"/>
      <w:ind w:left="-57"/>
    </w:pPr>
    <w:rPr>
      <w:rFonts w:ascii="Times New Roman" w:eastAsia="Times New Roman" w:hAnsi="Times New Roman" w:cs="Angsana New"/>
      <w:b/>
      <w:bCs/>
      <w:color w:val="0000FF"/>
      <w:sz w:val="26"/>
      <w:szCs w:val="26"/>
      <w:lang w:val="en-US"/>
    </w:rPr>
  </w:style>
  <w:style w:type="character" w:customStyle="1" w:styleId="BodyTextIndent3Char">
    <w:name w:val="Body Text Indent 3 Char"/>
    <w:basedOn w:val="DefaultParagraphFont"/>
    <w:link w:val="BodyTextIndent3"/>
    <w:rsid w:val="00FE3A0D"/>
    <w:rPr>
      <w:rFonts w:ascii="Times New Roman" w:eastAsia="Times New Roman" w:hAnsi="Times New Roman" w:cs="Angsana New"/>
      <w:b/>
      <w:bCs/>
      <w:color w:val="0000FF"/>
      <w:sz w:val="26"/>
      <w:szCs w:val="26"/>
      <w:lang w:val="en-US"/>
    </w:rPr>
  </w:style>
  <w:style w:type="paragraph" w:styleId="Header">
    <w:name w:val="header"/>
    <w:basedOn w:val="Normal"/>
    <w:link w:val="HeaderChar"/>
    <w:uiPriority w:val="99"/>
    <w:unhideWhenUsed/>
    <w:rsid w:val="003C0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DE"/>
  </w:style>
  <w:style w:type="paragraph" w:styleId="Footer">
    <w:name w:val="footer"/>
    <w:basedOn w:val="Normal"/>
    <w:link w:val="FooterChar"/>
    <w:uiPriority w:val="99"/>
    <w:unhideWhenUsed/>
    <w:rsid w:val="003C0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DE"/>
  </w:style>
  <w:style w:type="character" w:customStyle="1" w:styleId="Heading1Char">
    <w:name w:val="Heading 1 Char"/>
    <w:basedOn w:val="DefaultParagraphFont"/>
    <w:link w:val="Heading1"/>
    <w:uiPriority w:val="9"/>
    <w:rsid w:val="00354AEF"/>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354AEF"/>
    <w:rPr>
      <w:rFonts w:ascii="Times New Roman" w:eastAsia="Times New Roman" w:hAnsi="Times New Roman" w:cs="Times New Roman"/>
      <w:b/>
      <w:bCs/>
      <w:sz w:val="36"/>
      <w:szCs w:val="36"/>
      <w:lang w:eastAsia="vi-VN"/>
    </w:rPr>
  </w:style>
  <w:style w:type="paragraph" w:customStyle="1" w:styleId="dateandcat">
    <w:name w:val="dateandcat"/>
    <w:basedOn w:val="Normal"/>
    <w:rsid w:val="00354AE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date">
    <w:name w:val="pdate"/>
    <w:basedOn w:val="DefaultParagraphFont"/>
    <w:rsid w:val="00354AEF"/>
  </w:style>
  <w:style w:type="character" w:styleId="Hyperlink">
    <w:name w:val="Hyperlink"/>
    <w:basedOn w:val="DefaultParagraphFont"/>
    <w:uiPriority w:val="99"/>
    <w:semiHidden/>
    <w:unhideWhenUsed/>
    <w:rsid w:val="00354AEF"/>
    <w:rPr>
      <w:color w:val="0000FF"/>
      <w:u w:val="single"/>
    </w:rPr>
  </w:style>
  <w:style w:type="character" w:customStyle="1" w:styleId="kbwcs-number">
    <w:name w:val="kbwcs-number"/>
    <w:basedOn w:val="DefaultParagraphFont"/>
    <w:rsid w:val="00354AEF"/>
  </w:style>
  <w:style w:type="paragraph" w:customStyle="1" w:styleId="lead">
    <w:name w:val="lead"/>
    <w:basedOn w:val="Normal"/>
    <w:rsid w:val="007E4BF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normal2">
    <w:name w:val="normal2"/>
    <w:basedOn w:val="Normal"/>
    <w:rsid w:val="007E4BF9"/>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54AE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354AEF"/>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E7123"/>
    <w:pPr>
      <w:ind w:left="720"/>
      <w:contextualSpacing/>
    </w:pPr>
  </w:style>
  <w:style w:type="character" w:customStyle="1" w:styleId="Bodytext">
    <w:name w:val="Body text_"/>
    <w:link w:val="Bodytext1"/>
    <w:locked/>
    <w:rsid w:val="000E7123"/>
    <w:rPr>
      <w:sz w:val="25"/>
      <w:szCs w:val="25"/>
      <w:shd w:val="clear" w:color="auto" w:fill="FFFFFF"/>
    </w:rPr>
  </w:style>
  <w:style w:type="character" w:customStyle="1" w:styleId="BodyText10">
    <w:name w:val="Body Text1"/>
    <w:basedOn w:val="Bodytext"/>
    <w:rsid w:val="000E7123"/>
    <w:rPr>
      <w:sz w:val="25"/>
      <w:szCs w:val="25"/>
      <w:shd w:val="clear" w:color="auto" w:fill="FFFFFF"/>
    </w:rPr>
  </w:style>
  <w:style w:type="paragraph" w:customStyle="1" w:styleId="Bodytext1">
    <w:name w:val="Body text1"/>
    <w:basedOn w:val="Normal"/>
    <w:link w:val="Bodytext"/>
    <w:rsid w:val="000E7123"/>
    <w:pPr>
      <w:widowControl w:val="0"/>
      <w:shd w:val="clear" w:color="auto" w:fill="FFFFFF"/>
      <w:spacing w:after="0" w:line="312" w:lineRule="exact"/>
      <w:jc w:val="both"/>
    </w:pPr>
    <w:rPr>
      <w:sz w:val="25"/>
      <w:szCs w:val="25"/>
    </w:rPr>
  </w:style>
  <w:style w:type="paragraph" w:styleId="NormalWeb">
    <w:name w:val="Normal (Web)"/>
    <w:basedOn w:val="Normal"/>
    <w:uiPriority w:val="99"/>
    <w:rsid w:val="000E712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0">
    <w:name w:val="Heading #1"/>
    <w:rsid w:val="000E7123"/>
    <w:rPr>
      <w:rFonts w:ascii="Times New Roman" w:hAnsi="Times New Roman" w:cs="Times New Roman"/>
      <w:b/>
      <w:bCs/>
      <w:sz w:val="25"/>
      <w:szCs w:val="25"/>
      <w:u w:val="none"/>
    </w:rPr>
  </w:style>
  <w:style w:type="character" w:customStyle="1" w:styleId="Bodytext5">
    <w:name w:val="Body text5"/>
    <w:basedOn w:val="Bodytext"/>
    <w:rsid w:val="000E7123"/>
    <w:rPr>
      <w:sz w:val="25"/>
      <w:szCs w:val="25"/>
      <w:shd w:val="clear" w:color="auto" w:fill="FFFFFF"/>
      <w:lang w:bidi="ar-SA"/>
    </w:rPr>
  </w:style>
  <w:style w:type="character" w:customStyle="1" w:styleId="apple-converted-space">
    <w:name w:val="apple-converted-space"/>
    <w:basedOn w:val="DefaultParagraphFont"/>
    <w:rsid w:val="000E7123"/>
  </w:style>
  <w:style w:type="character" w:styleId="Strong">
    <w:name w:val="Strong"/>
    <w:uiPriority w:val="22"/>
    <w:qFormat/>
    <w:rsid w:val="000E7123"/>
    <w:rPr>
      <w:b/>
      <w:bCs/>
    </w:rPr>
  </w:style>
  <w:style w:type="paragraph" w:styleId="BalloonText">
    <w:name w:val="Balloon Text"/>
    <w:basedOn w:val="Normal"/>
    <w:link w:val="BalloonTextChar"/>
    <w:uiPriority w:val="99"/>
    <w:semiHidden/>
    <w:unhideWhenUsed/>
    <w:rsid w:val="000E7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123"/>
    <w:rPr>
      <w:rFonts w:ascii="Tahoma" w:hAnsi="Tahoma" w:cs="Tahoma"/>
      <w:sz w:val="16"/>
      <w:szCs w:val="16"/>
    </w:rPr>
  </w:style>
  <w:style w:type="character" w:customStyle="1" w:styleId="BodytextItalic">
    <w:name w:val="Body text + Italic"/>
    <w:rsid w:val="00E41F3D"/>
    <w:rPr>
      <w:i/>
      <w:iCs/>
      <w:sz w:val="25"/>
      <w:szCs w:val="25"/>
      <w:lang w:bidi="ar-SA"/>
    </w:rPr>
  </w:style>
  <w:style w:type="character" w:customStyle="1" w:styleId="Bodytext4">
    <w:name w:val="Body text (4)_"/>
    <w:link w:val="Bodytext41"/>
    <w:locked/>
    <w:rsid w:val="00E41F3D"/>
    <w:rPr>
      <w:b/>
      <w:bCs/>
      <w:sz w:val="25"/>
      <w:szCs w:val="25"/>
      <w:shd w:val="clear" w:color="auto" w:fill="FFFFFF"/>
    </w:rPr>
  </w:style>
  <w:style w:type="character" w:customStyle="1" w:styleId="Bodytext40">
    <w:name w:val="Body text (4)"/>
    <w:basedOn w:val="Bodytext4"/>
    <w:rsid w:val="00E41F3D"/>
    <w:rPr>
      <w:b/>
      <w:bCs/>
      <w:sz w:val="25"/>
      <w:szCs w:val="25"/>
      <w:shd w:val="clear" w:color="auto" w:fill="FFFFFF"/>
    </w:rPr>
  </w:style>
  <w:style w:type="paragraph" w:customStyle="1" w:styleId="Bodytext41">
    <w:name w:val="Body text (4)1"/>
    <w:basedOn w:val="Normal"/>
    <w:link w:val="Bodytext4"/>
    <w:rsid w:val="00E41F3D"/>
    <w:pPr>
      <w:widowControl w:val="0"/>
      <w:shd w:val="clear" w:color="auto" w:fill="FFFFFF"/>
      <w:spacing w:after="0" w:line="240" w:lineRule="atLeast"/>
      <w:jc w:val="both"/>
    </w:pPr>
    <w:rPr>
      <w:b/>
      <w:bCs/>
      <w:sz w:val="25"/>
      <w:szCs w:val="25"/>
    </w:rPr>
  </w:style>
  <w:style w:type="character" w:customStyle="1" w:styleId="BodytextSpacing2pt">
    <w:name w:val="Body text + Spacing 2 pt"/>
    <w:rsid w:val="00E41F3D"/>
    <w:rPr>
      <w:rFonts w:ascii="Times New Roman" w:hAnsi="Times New Roman" w:cs="Times New Roman"/>
      <w:spacing w:val="40"/>
      <w:sz w:val="25"/>
      <w:szCs w:val="25"/>
      <w:u w:val="none"/>
      <w:lang w:bidi="ar-SA"/>
    </w:rPr>
  </w:style>
  <w:style w:type="character" w:customStyle="1" w:styleId="Bodytext3">
    <w:name w:val="Body text (3)"/>
    <w:rsid w:val="00E41F3D"/>
    <w:rPr>
      <w:rFonts w:ascii="Times New Roman" w:hAnsi="Times New Roman" w:cs="Times New Roman"/>
      <w:i/>
      <w:iCs/>
      <w:sz w:val="25"/>
      <w:szCs w:val="25"/>
      <w:u w:val="none"/>
    </w:rPr>
  </w:style>
  <w:style w:type="character" w:customStyle="1" w:styleId="Bodytext32">
    <w:name w:val="Body text (3)2"/>
    <w:rsid w:val="00E41F3D"/>
    <w:rPr>
      <w:rFonts w:ascii="Times New Roman" w:hAnsi="Times New Roman" w:cs="Times New Roman"/>
      <w:i/>
      <w:iCs/>
      <w:sz w:val="25"/>
      <w:szCs w:val="25"/>
      <w:u w:val="none"/>
    </w:rPr>
  </w:style>
  <w:style w:type="character" w:customStyle="1" w:styleId="Bodytext42">
    <w:name w:val="Body text4"/>
    <w:rsid w:val="00E41F3D"/>
    <w:rPr>
      <w:rFonts w:ascii="Times New Roman" w:hAnsi="Times New Roman" w:cs="Times New Roman"/>
      <w:sz w:val="25"/>
      <w:szCs w:val="25"/>
      <w:u w:val="none"/>
      <w:lang w:bidi="ar-SA"/>
    </w:rPr>
  </w:style>
  <w:style w:type="character" w:customStyle="1" w:styleId="Bodytext420">
    <w:name w:val="Body text (4)2"/>
    <w:rsid w:val="0047562B"/>
    <w:rPr>
      <w:rFonts w:ascii="Times New Roman" w:hAnsi="Times New Roman" w:cs="Times New Roman"/>
      <w:b w:val="0"/>
      <w:bCs w:val="0"/>
      <w:sz w:val="25"/>
      <w:szCs w:val="25"/>
      <w:u w:val="none"/>
      <w:lang w:bidi="ar-SA"/>
    </w:rPr>
  </w:style>
  <w:style w:type="character" w:styleId="Emphasis">
    <w:name w:val="Emphasis"/>
    <w:uiPriority w:val="20"/>
    <w:qFormat/>
    <w:rsid w:val="0091343D"/>
    <w:rPr>
      <w:i/>
      <w:iCs/>
    </w:rPr>
  </w:style>
  <w:style w:type="paragraph" w:styleId="BodyTextIndent3">
    <w:name w:val="Body Text Indent 3"/>
    <w:basedOn w:val="Normal"/>
    <w:link w:val="BodyTextIndent3Char"/>
    <w:rsid w:val="00FE3A0D"/>
    <w:pPr>
      <w:spacing w:after="60" w:line="240" w:lineRule="auto"/>
      <w:ind w:left="-57"/>
    </w:pPr>
    <w:rPr>
      <w:rFonts w:ascii="Times New Roman" w:eastAsia="Times New Roman" w:hAnsi="Times New Roman" w:cs="Angsana New"/>
      <w:b/>
      <w:bCs/>
      <w:color w:val="0000FF"/>
      <w:sz w:val="26"/>
      <w:szCs w:val="26"/>
      <w:lang w:val="en-US"/>
    </w:rPr>
  </w:style>
  <w:style w:type="character" w:customStyle="1" w:styleId="BodyTextIndent3Char">
    <w:name w:val="Body Text Indent 3 Char"/>
    <w:basedOn w:val="DefaultParagraphFont"/>
    <w:link w:val="BodyTextIndent3"/>
    <w:rsid w:val="00FE3A0D"/>
    <w:rPr>
      <w:rFonts w:ascii="Times New Roman" w:eastAsia="Times New Roman" w:hAnsi="Times New Roman" w:cs="Angsana New"/>
      <w:b/>
      <w:bCs/>
      <w:color w:val="0000FF"/>
      <w:sz w:val="26"/>
      <w:szCs w:val="26"/>
      <w:lang w:val="en-US"/>
    </w:rPr>
  </w:style>
  <w:style w:type="paragraph" w:styleId="Header">
    <w:name w:val="header"/>
    <w:basedOn w:val="Normal"/>
    <w:link w:val="HeaderChar"/>
    <w:uiPriority w:val="99"/>
    <w:unhideWhenUsed/>
    <w:rsid w:val="003C0F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FDE"/>
  </w:style>
  <w:style w:type="paragraph" w:styleId="Footer">
    <w:name w:val="footer"/>
    <w:basedOn w:val="Normal"/>
    <w:link w:val="FooterChar"/>
    <w:uiPriority w:val="99"/>
    <w:unhideWhenUsed/>
    <w:rsid w:val="003C0F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FDE"/>
  </w:style>
  <w:style w:type="character" w:customStyle="1" w:styleId="Heading1Char">
    <w:name w:val="Heading 1 Char"/>
    <w:basedOn w:val="DefaultParagraphFont"/>
    <w:link w:val="Heading1"/>
    <w:uiPriority w:val="9"/>
    <w:rsid w:val="00354AEF"/>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354AEF"/>
    <w:rPr>
      <w:rFonts w:ascii="Times New Roman" w:eastAsia="Times New Roman" w:hAnsi="Times New Roman" w:cs="Times New Roman"/>
      <w:b/>
      <w:bCs/>
      <w:sz w:val="36"/>
      <w:szCs w:val="36"/>
      <w:lang w:eastAsia="vi-VN"/>
    </w:rPr>
  </w:style>
  <w:style w:type="paragraph" w:customStyle="1" w:styleId="dateandcat">
    <w:name w:val="dateandcat"/>
    <w:basedOn w:val="Normal"/>
    <w:rsid w:val="00354AE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pdate">
    <w:name w:val="pdate"/>
    <w:basedOn w:val="DefaultParagraphFont"/>
    <w:rsid w:val="00354AEF"/>
  </w:style>
  <w:style w:type="character" w:styleId="Hyperlink">
    <w:name w:val="Hyperlink"/>
    <w:basedOn w:val="DefaultParagraphFont"/>
    <w:uiPriority w:val="99"/>
    <w:semiHidden/>
    <w:unhideWhenUsed/>
    <w:rsid w:val="00354AEF"/>
    <w:rPr>
      <w:color w:val="0000FF"/>
      <w:u w:val="single"/>
    </w:rPr>
  </w:style>
  <w:style w:type="character" w:customStyle="1" w:styleId="kbwcs-number">
    <w:name w:val="kbwcs-number"/>
    <w:basedOn w:val="DefaultParagraphFont"/>
    <w:rsid w:val="00354AEF"/>
  </w:style>
  <w:style w:type="paragraph" w:customStyle="1" w:styleId="lead">
    <w:name w:val="lead"/>
    <w:basedOn w:val="Normal"/>
    <w:rsid w:val="007E4BF9"/>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normal2">
    <w:name w:val="normal2"/>
    <w:basedOn w:val="Normal"/>
    <w:rsid w:val="007E4BF9"/>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4177">
      <w:bodyDiv w:val="1"/>
      <w:marLeft w:val="0"/>
      <w:marRight w:val="0"/>
      <w:marTop w:val="0"/>
      <w:marBottom w:val="0"/>
      <w:divBdr>
        <w:top w:val="none" w:sz="0" w:space="0" w:color="auto"/>
        <w:left w:val="none" w:sz="0" w:space="0" w:color="auto"/>
        <w:bottom w:val="none" w:sz="0" w:space="0" w:color="auto"/>
        <w:right w:val="none" w:sz="0" w:space="0" w:color="auto"/>
      </w:divBdr>
    </w:div>
    <w:div w:id="88234190">
      <w:bodyDiv w:val="1"/>
      <w:marLeft w:val="0"/>
      <w:marRight w:val="0"/>
      <w:marTop w:val="0"/>
      <w:marBottom w:val="0"/>
      <w:divBdr>
        <w:top w:val="none" w:sz="0" w:space="0" w:color="auto"/>
        <w:left w:val="none" w:sz="0" w:space="0" w:color="auto"/>
        <w:bottom w:val="none" w:sz="0" w:space="0" w:color="auto"/>
        <w:right w:val="none" w:sz="0" w:space="0" w:color="auto"/>
      </w:divBdr>
    </w:div>
    <w:div w:id="200828673">
      <w:bodyDiv w:val="1"/>
      <w:marLeft w:val="0"/>
      <w:marRight w:val="0"/>
      <w:marTop w:val="0"/>
      <w:marBottom w:val="0"/>
      <w:divBdr>
        <w:top w:val="none" w:sz="0" w:space="0" w:color="auto"/>
        <w:left w:val="none" w:sz="0" w:space="0" w:color="auto"/>
        <w:bottom w:val="none" w:sz="0" w:space="0" w:color="auto"/>
        <w:right w:val="none" w:sz="0" w:space="0" w:color="auto"/>
      </w:divBdr>
      <w:divsChild>
        <w:div w:id="52049588">
          <w:marLeft w:val="0"/>
          <w:marRight w:val="0"/>
          <w:marTop w:val="0"/>
          <w:marBottom w:val="0"/>
          <w:divBdr>
            <w:top w:val="none" w:sz="0" w:space="0" w:color="auto"/>
            <w:left w:val="none" w:sz="0" w:space="0" w:color="auto"/>
            <w:bottom w:val="none" w:sz="0" w:space="0" w:color="auto"/>
            <w:right w:val="none" w:sz="0" w:space="0" w:color="auto"/>
          </w:divBdr>
        </w:div>
        <w:div w:id="1120606657">
          <w:marLeft w:val="0"/>
          <w:marRight w:val="0"/>
          <w:marTop w:val="75"/>
          <w:marBottom w:val="75"/>
          <w:divBdr>
            <w:top w:val="single" w:sz="12" w:space="4" w:color="EFEFEF"/>
            <w:left w:val="none" w:sz="0" w:space="0" w:color="auto"/>
            <w:bottom w:val="single" w:sz="12" w:space="4" w:color="EFEFEF"/>
            <w:right w:val="none" w:sz="0" w:space="0" w:color="auto"/>
          </w:divBdr>
        </w:div>
        <w:div w:id="432939144">
          <w:marLeft w:val="0"/>
          <w:marRight w:val="0"/>
          <w:marTop w:val="0"/>
          <w:marBottom w:val="150"/>
          <w:divBdr>
            <w:top w:val="none" w:sz="0" w:space="0" w:color="auto"/>
            <w:left w:val="none" w:sz="0" w:space="0" w:color="auto"/>
            <w:bottom w:val="none" w:sz="0" w:space="0" w:color="auto"/>
            <w:right w:val="none" w:sz="0" w:space="0" w:color="auto"/>
          </w:divBdr>
        </w:div>
      </w:divsChild>
    </w:div>
    <w:div w:id="449666650">
      <w:bodyDiv w:val="1"/>
      <w:marLeft w:val="0"/>
      <w:marRight w:val="0"/>
      <w:marTop w:val="0"/>
      <w:marBottom w:val="0"/>
      <w:divBdr>
        <w:top w:val="none" w:sz="0" w:space="0" w:color="auto"/>
        <w:left w:val="none" w:sz="0" w:space="0" w:color="auto"/>
        <w:bottom w:val="none" w:sz="0" w:space="0" w:color="auto"/>
        <w:right w:val="none" w:sz="0" w:space="0" w:color="auto"/>
      </w:divBdr>
      <w:divsChild>
        <w:div w:id="435517686">
          <w:marLeft w:val="0"/>
          <w:marRight w:val="0"/>
          <w:marTop w:val="270"/>
          <w:marBottom w:val="0"/>
          <w:divBdr>
            <w:top w:val="single" w:sz="6" w:space="8" w:color="D9D9D9"/>
            <w:left w:val="none" w:sz="0" w:space="0" w:color="auto"/>
            <w:bottom w:val="single" w:sz="6" w:space="8" w:color="D9D9D9"/>
            <w:right w:val="none" w:sz="0" w:space="0" w:color="auto"/>
          </w:divBdr>
          <w:divsChild>
            <w:div w:id="1482424894">
              <w:marLeft w:val="0"/>
              <w:marRight w:val="0"/>
              <w:marTop w:val="0"/>
              <w:marBottom w:val="0"/>
              <w:divBdr>
                <w:top w:val="none" w:sz="0" w:space="0" w:color="auto"/>
                <w:left w:val="none" w:sz="0" w:space="0" w:color="auto"/>
                <w:bottom w:val="none" w:sz="0" w:space="0" w:color="auto"/>
                <w:right w:val="none" w:sz="0" w:space="0" w:color="auto"/>
              </w:divBdr>
            </w:div>
          </w:divsChild>
        </w:div>
        <w:div w:id="702438280">
          <w:marLeft w:val="0"/>
          <w:marRight w:val="0"/>
          <w:marTop w:val="360"/>
          <w:marBottom w:val="0"/>
          <w:divBdr>
            <w:top w:val="none" w:sz="0" w:space="0" w:color="auto"/>
            <w:left w:val="none" w:sz="0" w:space="0" w:color="auto"/>
            <w:bottom w:val="none" w:sz="0" w:space="0" w:color="auto"/>
            <w:right w:val="none" w:sz="0" w:space="0" w:color="auto"/>
          </w:divBdr>
        </w:div>
        <w:div w:id="1568108219">
          <w:marLeft w:val="0"/>
          <w:marRight w:val="0"/>
          <w:marTop w:val="150"/>
          <w:marBottom w:val="0"/>
          <w:divBdr>
            <w:top w:val="none" w:sz="0" w:space="0" w:color="auto"/>
            <w:left w:val="none" w:sz="0" w:space="0" w:color="auto"/>
            <w:bottom w:val="none" w:sz="0" w:space="0" w:color="auto"/>
            <w:right w:val="none" w:sz="0" w:space="0" w:color="auto"/>
          </w:divBdr>
          <w:divsChild>
            <w:div w:id="1737585391">
              <w:marLeft w:val="0"/>
              <w:marRight w:val="0"/>
              <w:marTop w:val="195"/>
              <w:marBottom w:val="195"/>
              <w:divBdr>
                <w:top w:val="none" w:sz="0" w:space="0" w:color="auto"/>
                <w:left w:val="none" w:sz="0" w:space="0" w:color="auto"/>
                <w:bottom w:val="none" w:sz="0" w:space="0" w:color="auto"/>
                <w:right w:val="none" w:sz="0" w:space="0" w:color="auto"/>
              </w:divBdr>
              <w:divsChild>
                <w:div w:id="1770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169245">
      <w:bodyDiv w:val="1"/>
      <w:marLeft w:val="0"/>
      <w:marRight w:val="0"/>
      <w:marTop w:val="0"/>
      <w:marBottom w:val="0"/>
      <w:divBdr>
        <w:top w:val="none" w:sz="0" w:space="0" w:color="auto"/>
        <w:left w:val="none" w:sz="0" w:space="0" w:color="auto"/>
        <w:bottom w:val="none" w:sz="0" w:space="0" w:color="auto"/>
        <w:right w:val="none" w:sz="0" w:space="0" w:color="auto"/>
      </w:divBdr>
    </w:div>
    <w:div w:id="674694417">
      <w:bodyDiv w:val="1"/>
      <w:marLeft w:val="0"/>
      <w:marRight w:val="0"/>
      <w:marTop w:val="0"/>
      <w:marBottom w:val="0"/>
      <w:divBdr>
        <w:top w:val="none" w:sz="0" w:space="0" w:color="auto"/>
        <w:left w:val="none" w:sz="0" w:space="0" w:color="auto"/>
        <w:bottom w:val="none" w:sz="0" w:space="0" w:color="auto"/>
        <w:right w:val="none" w:sz="0" w:space="0" w:color="auto"/>
      </w:divBdr>
    </w:div>
    <w:div w:id="74430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afef.vn/gia-ca-ph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http://www.cesti.gov.vn/images/cesti/stinfo/Nam%202015/So3/0315_TGDL_caphe_loan%20BT-BD01.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34"/>
    </mc:Choice>
    <mc:Fallback>
      <c:style val="34"/>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815033537474477"/>
          <c:y val="3.9865685803359086E-2"/>
          <c:w val="0.67360892388451443"/>
          <c:h val="0.79110829896262969"/>
        </c:manualLayout>
      </c:layout>
      <c:barChart>
        <c:barDir val="col"/>
        <c:grouping val="stacked"/>
        <c:varyColors val="0"/>
        <c:ser>
          <c:idx val="0"/>
          <c:order val="0"/>
          <c:tx>
            <c:strRef>
              <c:f>Sheet1!$B$1</c:f>
              <c:strCache>
                <c:ptCount val="1"/>
                <c:pt idx="0">
                  <c:v>IC</c:v>
                </c:pt>
              </c:strCache>
            </c:strRef>
          </c:tx>
          <c:spPr>
            <a:solidFill>
              <a:srgbClr val="00B050"/>
            </a:solidFill>
          </c:spPr>
          <c:invertIfNegative val="0"/>
          <c:cat>
            <c:strRef>
              <c:f>Sheet1!$A$2:$A$4</c:f>
              <c:strCache>
                <c:ptCount val="3"/>
                <c:pt idx="0">
                  <c:v>Sản xuất NN/1t</c:v>
                </c:pt>
                <c:pt idx="1">
                  <c:v>Thu mua/1t</c:v>
                </c:pt>
                <c:pt idx="2">
                  <c:v>Chế biến/1t</c:v>
                </c:pt>
              </c:strCache>
            </c:strRef>
          </c:cat>
          <c:val>
            <c:numRef>
              <c:f>Sheet1!$B$2:$B$4</c:f>
              <c:numCache>
                <c:formatCode>#,##0</c:formatCode>
                <c:ptCount val="3"/>
                <c:pt idx="0">
                  <c:v>10113000</c:v>
                </c:pt>
                <c:pt idx="1">
                  <c:v>39100000</c:v>
                </c:pt>
                <c:pt idx="2">
                  <c:v>39800000</c:v>
                </c:pt>
              </c:numCache>
            </c:numRef>
          </c:val>
        </c:ser>
        <c:ser>
          <c:idx val="1"/>
          <c:order val="1"/>
          <c:tx>
            <c:strRef>
              <c:f>Sheet1!$C$1</c:f>
              <c:strCache>
                <c:ptCount val="1"/>
                <c:pt idx="0">
                  <c:v>VA</c:v>
                </c:pt>
              </c:strCache>
            </c:strRef>
          </c:tx>
          <c:invertIfNegative val="0"/>
          <c:cat>
            <c:strRef>
              <c:f>Sheet1!$A$2:$A$4</c:f>
              <c:strCache>
                <c:ptCount val="3"/>
                <c:pt idx="0">
                  <c:v>Sản xuất NN/1t</c:v>
                </c:pt>
                <c:pt idx="1">
                  <c:v>Thu mua/1t</c:v>
                </c:pt>
                <c:pt idx="2">
                  <c:v>Chế biến/1t</c:v>
                </c:pt>
              </c:strCache>
            </c:strRef>
          </c:cat>
          <c:val>
            <c:numRef>
              <c:f>Sheet1!$C$2:$C$4</c:f>
              <c:numCache>
                <c:formatCode>#,##0</c:formatCode>
                <c:ptCount val="3"/>
                <c:pt idx="0">
                  <c:v>28887000</c:v>
                </c:pt>
                <c:pt idx="1">
                  <c:v>400000</c:v>
                </c:pt>
                <c:pt idx="2">
                  <c:v>1200000</c:v>
                </c:pt>
              </c:numCache>
            </c:numRef>
          </c:val>
        </c:ser>
        <c:dLbls>
          <c:showLegendKey val="0"/>
          <c:showVal val="0"/>
          <c:showCatName val="0"/>
          <c:showSerName val="0"/>
          <c:showPercent val="0"/>
          <c:showBubbleSize val="0"/>
        </c:dLbls>
        <c:gapWidth val="0"/>
        <c:overlap val="100"/>
        <c:axId val="161979904"/>
        <c:axId val="162746304"/>
      </c:barChart>
      <c:catAx>
        <c:axId val="161979904"/>
        <c:scaling>
          <c:orientation val="minMax"/>
        </c:scaling>
        <c:delete val="0"/>
        <c:axPos val="b"/>
        <c:numFmt formatCode="General" sourceLinked="1"/>
        <c:majorTickMark val="none"/>
        <c:minorTickMark val="none"/>
        <c:tickLblPos val="nextTo"/>
        <c:crossAx val="162746304"/>
        <c:crosses val="autoZero"/>
        <c:auto val="1"/>
        <c:lblAlgn val="ctr"/>
        <c:lblOffset val="100"/>
        <c:noMultiLvlLbl val="0"/>
      </c:catAx>
      <c:valAx>
        <c:axId val="162746304"/>
        <c:scaling>
          <c:orientation val="minMax"/>
        </c:scaling>
        <c:delete val="0"/>
        <c:axPos val="l"/>
        <c:title>
          <c:tx>
            <c:rich>
              <a:bodyPr rot="0" vert="horz"/>
              <a:lstStyle/>
              <a:p>
                <a:pPr algn="ctr">
                  <a:defRPr sz="999" b="1" i="0" u="none" strike="noStrike" baseline="0">
                    <a:solidFill>
                      <a:srgbClr val="000000"/>
                    </a:solidFill>
                    <a:latin typeface="Calibri"/>
                    <a:ea typeface="Calibri"/>
                    <a:cs typeface="Calibri"/>
                  </a:defRPr>
                </a:pPr>
                <a:r>
                  <a:rPr lang="vi-VN"/>
                  <a:t>VND</a:t>
                </a:r>
              </a:p>
            </c:rich>
          </c:tx>
          <c:layout>
            <c:manualLayout>
              <c:xMode val="edge"/>
              <c:yMode val="edge"/>
              <c:x val="2.3391839656406586E-2"/>
              <c:y val="0.75852096007378922"/>
            </c:manualLayout>
          </c:layout>
          <c:overlay val="0"/>
          <c:spPr>
            <a:noFill/>
            <a:ln w="25362">
              <a:noFill/>
            </a:ln>
          </c:spPr>
        </c:title>
        <c:numFmt formatCode="#,##0" sourceLinked="1"/>
        <c:majorTickMark val="none"/>
        <c:minorTickMark val="none"/>
        <c:tickLblPos val="nextTo"/>
        <c:crossAx val="161979904"/>
        <c:crosses val="autoZero"/>
        <c:crossBetween val="between"/>
      </c:valAx>
      <c:dTable>
        <c:showHorzBorder val="1"/>
        <c:showVertBorder val="1"/>
        <c:showOutline val="1"/>
        <c:showKeys val="1"/>
      </c:dTable>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0277996500437445"/>
          <c:y val="2.0970858024190277E-2"/>
          <c:w val="0.69175713035870512"/>
          <c:h val="0.77716237789863896"/>
        </c:manualLayout>
      </c:layout>
      <c:barChart>
        <c:barDir val="col"/>
        <c:grouping val="stacked"/>
        <c:varyColors val="0"/>
        <c:ser>
          <c:idx val="0"/>
          <c:order val="0"/>
          <c:tx>
            <c:strRef>
              <c:f>Sheet1!$B$1</c:f>
              <c:strCache>
                <c:ptCount val="1"/>
                <c:pt idx="0">
                  <c:v>IC</c:v>
                </c:pt>
              </c:strCache>
            </c:strRef>
          </c:tx>
          <c:spPr>
            <a:solidFill>
              <a:srgbClr val="00B050"/>
            </a:solidFill>
          </c:spPr>
          <c:invertIfNegative val="0"/>
          <c:cat>
            <c:strRef>
              <c:f>Sheet1!$A$2:$A$3</c:f>
              <c:strCache>
                <c:ptCount val="2"/>
                <c:pt idx="0">
                  <c:v>Cà phê rang xay/1t</c:v>
                </c:pt>
                <c:pt idx="1">
                  <c:v>Cà phê hòa tan/1t</c:v>
                </c:pt>
              </c:strCache>
            </c:strRef>
          </c:cat>
          <c:val>
            <c:numRef>
              <c:f>Sheet1!$B$2:$B$3</c:f>
              <c:numCache>
                <c:formatCode>#,##0</c:formatCode>
                <c:ptCount val="2"/>
                <c:pt idx="0">
                  <c:v>50350000</c:v>
                </c:pt>
                <c:pt idx="1">
                  <c:v>102450000</c:v>
                </c:pt>
              </c:numCache>
            </c:numRef>
          </c:val>
        </c:ser>
        <c:ser>
          <c:idx val="1"/>
          <c:order val="1"/>
          <c:tx>
            <c:strRef>
              <c:f>Sheet1!$C$1</c:f>
              <c:strCache>
                <c:ptCount val="1"/>
                <c:pt idx="0">
                  <c:v>VA</c:v>
                </c:pt>
              </c:strCache>
            </c:strRef>
          </c:tx>
          <c:invertIfNegative val="0"/>
          <c:cat>
            <c:strRef>
              <c:f>Sheet1!$A$2:$A$3</c:f>
              <c:strCache>
                <c:ptCount val="2"/>
                <c:pt idx="0">
                  <c:v>Cà phê rang xay/1t</c:v>
                </c:pt>
                <c:pt idx="1">
                  <c:v>Cà phê hòa tan/1t</c:v>
                </c:pt>
              </c:strCache>
            </c:strRef>
          </c:cat>
          <c:val>
            <c:numRef>
              <c:f>Sheet1!$C$2:$C$3</c:f>
              <c:numCache>
                <c:formatCode>#,##0</c:formatCode>
                <c:ptCount val="2"/>
                <c:pt idx="0">
                  <c:v>49650000</c:v>
                </c:pt>
                <c:pt idx="1">
                  <c:v>47550000</c:v>
                </c:pt>
              </c:numCache>
            </c:numRef>
          </c:val>
        </c:ser>
        <c:dLbls>
          <c:showLegendKey val="0"/>
          <c:showVal val="0"/>
          <c:showCatName val="0"/>
          <c:showSerName val="0"/>
          <c:showPercent val="0"/>
          <c:showBubbleSize val="0"/>
        </c:dLbls>
        <c:gapWidth val="45"/>
        <c:overlap val="100"/>
        <c:axId val="84386304"/>
        <c:axId val="162742848"/>
      </c:barChart>
      <c:catAx>
        <c:axId val="84386304"/>
        <c:scaling>
          <c:orientation val="minMax"/>
        </c:scaling>
        <c:delete val="0"/>
        <c:axPos val="b"/>
        <c:numFmt formatCode="General" sourceLinked="1"/>
        <c:majorTickMark val="none"/>
        <c:minorTickMark val="none"/>
        <c:tickLblPos val="nextTo"/>
        <c:crossAx val="162742848"/>
        <c:crosses val="autoZero"/>
        <c:auto val="1"/>
        <c:lblAlgn val="ctr"/>
        <c:lblOffset val="100"/>
        <c:noMultiLvlLbl val="0"/>
      </c:catAx>
      <c:valAx>
        <c:axId val="162742848"/>
        <c:scaling>
          <c:orientation val="minMax"/>
        </c:scaling>
        <c:delete val="0"/>
        <c:axPos val="l"/>
        <c:title>
          <c:tx>
            <c:rich>
              <a:bodyPr rot="0" vert="horz"/>
              <a:lstStyle/>
              <a:p>
                <a:pPr algn="ctr">
                  <a:defRPr sz="999" b="1" i="0" u="none" strike="noStrike" baseline="0">
                    <a:solidFill>
                      <a:srgbClr val="000000"/>
                    </a:solidFill>
                    <a:latin typeface="Calibri"/>
                    <a:ea typeface="Calibri"/>
                    <a:cs typeface="Calibri"/>
                  </a:defRPr>
                </a:pPr>
                <a:r>
                  <a:rPr lang="vi-VN"/>
                  <a:t>VND</a:t>
                </a:r>
              </a:p>
            </c:rich>
          </c:tx>
          <c:layout>
            <c:manualLayout>
              <c:xMode val="edge"/>
              <c:yMode val="edge"/>
              <c:x val="3.309711286089239E-2"/>
              <c:y val="0.75647059621423285"/>
            </c:manualLayout>
          </c:layout>
          <c:overlay val="0"/>
          <c:spPr>
            <a:noFill/>
            <a:ln w="25362">
              <a:noFill/>
            </a:ln>
          </c:spPr>
        </c:title>
        <c:numFmt formatCode="#,##0" sourceLinked="1"/>
        <c:majorTickMark val="none"/>
        <c:minorTickMark val="none"/>
        <c:tickLblPos val="nextTo"/>
        <c:crossAx val="84386304"/>
        <c:crosses val="autoZero"/>
        <c:crossBetween val="between"/>
      </c:valAx>
      <c:dTable>
        <c:showHorzBorder val="1"/>
        <c:showVertBorder val="1"/>
        <c:showOutline val="1"/>
        <c:showKeys val="1"/>
      </c:dTable>
      <c:spPr>
        <a:solidFill>
          <a:schemeClr val="bg1">
            <a:lumMod val="85000"/>
          </a:schemeClr>
        </a:solidFill>
      </c:spPr>
    </c:plotArea>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39868-FC3E-49E1-A561-D79D0F29A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500</TotalTime>
  <Pages>21</Pages>
  <Words>6259</Words>
  <Characters>35677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Doan</dc:creator>
  <cp:lastModifiedBy>A</cp:lastModifiedBy>
  <cp:revision>12</cp:revision>
  <dcterms:created xsi:type="dcterms:W3CDTF">2016-10-18T03:41:00Z</dcterms:created>
  <dcterms:modified xsi:type="dcterms:W3CDTF">2017-11-21T08:58:00Z</dcterms:modified>
</cp:coreProperties>
</file>